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numPr>
          <w:ilvl w:val="0"/>
          <w:numId w:val="1"/>
        </w:numPr>
        <w:adjustRightInd w:val="0"/>
        <w:snapToGrid w:val="0"/>
        <w:ind w:firstLineChars="0"/>
        <w:jc w:val="center"/>
        <w:rPr>
          <w:rFonts w:ascii="方正柳公权楷书 简" w:hAnsi="方正柳公权楷书 简" w:eastAsia="方正柳公权楷书 简" w:cs="汉真广标"/>
          <w:b/>
          <w:bCs/>
          <w:sz w:val="36"/>
          <w:szCs w:val="36"/>
        </w:rPr>
      </w:pPr>
      <w:r>
        <w:rPr>
          <w:rFonts w:hint="eastAsia" w:ascii="方正柳公权楷书 简" w:hAnsi="方正柳公权楷书 简" w:eastAsia="方正柳公权楷书 简" w:cs="汉真广标"/>
          <w:b/>
          <w:bCs/>
          <w:sz w:val="36"/>
          <w:szCs w:val="36"/>
        </w:rPr>
        <w:t xml:space="preserve">政治制度 </w:t>
      </w:r>
    </w:p>
    <w:p>
      <w:pPr>
        <w:pStyle w:val="2"/>
        <w:adjustRightInd w:val="0"/>
        <w:snapToGrid w:val="0"/>
        <w:spacing w:after="0"/>
        <w:rPr>
          <w:rFonts w:ascii="楷体" w:hAnsi="楷体" w:eastAsia="楷体" w:cs="微软雅黑"/>
          <w:b/>
          <w:bCs/>
          <w:sz w:val="28"/>
          <w:szCs w:val="28"/>
          <w:shd w:val="pct10" w:color="auto" w:fill="FFFFFF"/>
        </w:rPr>
      </w:pPr>
      <w:r>
        <w:rPr>
          <w:rFonts w:hint="eastAsia" w:ascii="楷体" w:hAnsi="楷体" w:eastAsia="楷体" w:cs="微软雅黑"/>
          <w:b/>
          <w:bCs/>
          <w:sz w:val="28"/>
          <w:szCs w:val="28"/>
          <w:shd w:val="pct10" w:color="auto" w:fill="FFFFFF"/>
        </w:rPr>
        <w:t>一、封建盛世 ：</w:t>
      </w:r>
    </w:p>
    <w:p>
      <w:pPr>
        <w:pStyle w:val="2"/>
        <w:adjustRightInd w:val="0"/>
        <w:snapToGrid w:val="0"/>
        <w:spacing w:after="0"/>
        <w:rPr>
          <w:rFonts w:ascii="方正柳公权楷书 简" w:hAnsi="方正柳公权楷书 简" w:eastAsia="方正柳公权楷书 简" w:cs="微软雅黑"/>
          <w:b/>
          <w:bCs/>
          <w:szCs w:val="21"/>
        </w:rPr>
      </w:pPr>
      <w:r>
        <w:rPr>
          <w:rFonts w:cs="微软雅黑" w:asciiTheme="minorEastAsia" w:hAnsiTheme="minorEastAsia" w:eastAsiaTheme="minorEastAsia"/>
          <w:szCs w:val="21"/>
        </w:rPr>
        <w:t>开皇之治（隋文帝</w:t>
      </w:r>
      <w:r>
        <w:rPr>
          <w:rFonts w:hint="eastAsia" w:cs="微软雅黑" w:asciiTheme="minorEastAsia" w:hAnsiTheme="minorEastAsia" w:eastAsiaTheme="minorEastAsia"/>
          <w:szCs w:val="21"/>
        </w:rPr>
        <w:t>）；</w:t>
      </w:r>
      <w:r>
        <w:rPr>
          <w:rFonts w:hint="eastAsia" w:cs="微软雅黑" w:asciiTheme="minorEastAsia" w:hAnsiTheme="minorEastAsia" w:eastAsiaTheme="minorEastAsia"/>
          <w:b/>
          <w:bCs/>
          <w:szCs w:val="21"/>
        </w:rPr>
        <w:t>贞观之治</w:t>
      </w:r>
      <w:r>
        <w:rPr>
          <w:rFonts w:hint="eastAsia" w:cs="微软雅黑" w:asciiTheme="minorEastAsia" w:hAnsiTheme="minorEastAsia" w:eastAsiaTheme="minorEastAsia"/>
          <w:szCs w:val="21"/>
        </w:rPr>
        <w:t>（唐太宗）；贞观遗风</w:t>
      </w:r>
      <w:r>
        <w:rPr>
          <w:rFonts w:cs="微软雅黑" w:asciiTheme="minorEastAsia" w:hAnsiTheme="minorEastAsia" w:eastAsiaTheme="minorEastAsia"/>
          <w:szCs w:val="21"/>
        </w:rPr>
        <w:t>\</w:t>
      </w:r>
      <w:r>
        <w:rPr>
          <w:rFonts w:hint="eastAsia" w:cs="微软雅黑" w:asciiTheme="minorEastAsia" w:hAnsiTheme="minorEastAsia" w:eastAsiaTheme="minorEastAsia"/>
          <w:b/>
          <w:bCs/>
          <w:szCs w:val="21"/>
        </w:rPr>
        <w:t>政启开元，治宏贞观</w:t>
      </w:r>
      <w:r>
        <w:rPr>
          <w:rFonts w:hint="eastAsia" w:cs="微软雅黑" w:asciiTheme="minorEastAsia" w:hAnsiTheme="minorEastAsia" w:eastAsiaTheme="minorEastAsia"/>
          <w:szCs w:val="21"/>
        </w:rPr>
        <w:t>（武则天）；开元盛世（唐玄宗）；康雍乾盛世（清朝康熙、雍正、乾隆）</w:t>
      </w:r>
    </w:p>
    <w:p>
      <w:pPr>
        <w:pStyle w:val="15"/>
        <w:numPr>
          <w:ilvl w:val="0"/>
          <w:numId w:val="2"/>
        </w:numPr>
        <w:adjustRightInd w:val="0"/>
        <w:snapToGrid w:val="0"/>
        <w:ind w:firstLineChars="0"/>
        <w:jc w:val="left"/>
        <w:rPr>
          <w:rFonts w:ascii="宋体" w:hAnsi="宋体" w:cs="微软雅黑"/>
          <w:sz w:val="28"/>
          <w:szCs w:val="28"/>
        </w:rPr>
      </w:pPr>
      <w:r>
        <w:rPr>
          <w:rFonts w:hint="eastAsia" w:ascii="楷体" w:hAnsi="楷体" w:eastAsia="楷体" w:cs="微软雅黑"/>
          <w:b/>
          <w:bCs/>
          <w:sz w:val="28"/>
          <w:szCs w:val="28"/>
        </w:rPr>
        <w:t>贞观之治</w:t>
      </w:r>
      <w:r>
        <w:rPr>
          <w:rFonts w:hint="eastAsia" w:ascii="方正柳公权楷书 简" w:hAnsi="方正柳公权楷书 简" w:eastAsia="方正柳公权楷书 简" w:cs="微软雅黑"/>
          <w:b/>
          <w:bCs/>
          <w:sz w:val="28"/>
          <w:szCs w:val="28"/>
        </w:rPr>
        <w:t xml:space="preserve"> </w:t>
      </w:r>
    </w:p>
    <w:p>
      <w:pPr>
        <w:adjustRightInd w:val="0"/>
        <w:snapToGrid w:val="0"/>
        <w:ind w:right="-294" w:rightChars="-140"/>
        <w:jc w:val="left"/>
        <w:rPr>
          <w:rFonts w:ascii="宋体" w:hAnsi="宋体" w:cs="微软雅黑"/>
          <w:szCs w:val="21"/>
        </w:rPr>
      </w:pPr>
      <w:r>
        <w:rPr>
          <w:rFonts w:hint="eastAsia" w:ascii="宋体" w:hAnsi="宋体" w:cs="微软雅黑"/>
          <w:szCs w:val="21"/>
        </w:rPr>
        <w:t xml:space="preserve">1、原因：①吸取隋亡教训 </w:t>
      </w:r>
      <w:r>
        <w:rPr>
          <w:rFonts w:hint="eastAsia" w:ascii="宋体" w:hAnsi="宋体" w:cs="微软雅黑"/>
          <w:b/>
          <w:bCs/>
          <w:szCs w:val="21"/>
        </w:rPr>
        <w:t>②以民为本（治国思想）③</w:t>
      </w:r>
      <w:r>
        <w:rPr>
          <w:rFonts w:hint="eastAsia" w:ascii="宋体" w:hAnsi="宋体" w:cs="微软雅黑"/>
          <w:szCs w:val="21"/>
        </w:rPr>
        <w:t>虚心纳谏（魏征）④</w:t>
      </w:r>
      <w:r>
        <w:rPr>
          <w:rFonts w:hint="eastAsia" w:ascii="宋体" w:hAnsi="宋体" w:cs="微软雅黑"/>
          <w:b/>
          <w:bCs/>
          <w:szCs w:val="21"/>
        </w:rPr>
        <w:t>任用贤才</w:t>
      </w:r>
      <w:r>
        <w:rPr>
          <w:rFonts w:hint="eastAsia" w:ascii="宋体" w:hAnsi="宋体" w:cs="微软雅黑"/>
          <w:szCs w:val="21"/>
        </w:rPr>
        <w:t>（房玄龄、杜如晦）</w:t>
      </w:r>
    </w:p>
    <w:p>
      <w:pPr>
        <w:adjustRightInd w:val="0"/>
        <w:snapToGrid w:val="0"/>
        <w:jc w:val="left"/>
        <w:rPr>
          <w:rFonts w:ascii="宋体" w:hAnsi="宋体" w:eastAsia="宋体" w:cs="微软雅黑"/>
          <w:szCs w:val="21"/>
        </w:rPr>
      </w:pPr>
      <w:r>
        <w:rPr>
          <w:rFonts w:hint="eastAsia" w:ascii="宋体" w:hAnsi="宋体" w:eastAsia="宋体" w:cs="微软雅黑"/>
          <w:szCs w:val="21"/>
        </w:rPr>
        <w:t xml:space="preserve">2、措施： </w:t>
      </w:r>
      <w:r>
        <w:rPr>
          <w:rFonts w:ascii="宋体" w:hAnsi="宋体" w:eastAsia="宋体" w:cs="微软雅黑"/>
          <w:szCs w:val="21"/>
        </w:rPr>
        <w:t xml:space="preserve"> </w:t>
      </w:r>
      <w:r>
        <w:rPr>
          <w:rFonts w:hint="eastAsia" w:ascii="宋体" w:hAnsi="宋体" w:eastAsia="宋体" w:cs="微软雅黑"/>
          <w:b/>
          <w:bCs/>
          <w:szCs w:val="21"/>
        </w:rPr>
        <w:t xml:space="preserve">政治： </w:t>
      </w:r>
      <w:r>
        <w:rPr>
          <w:rFonts w:hint="eastAsia" w:ascii="宋体" w:hAnsi="宋体" w:eastAsia="宋体" w:cs="微软雅黑"/>
          <w:szCs w:val="21"/>
        </w:rPr>
        <w:t>①</w:t>
      </w:r>
      <w:r>
        <w:rPr>
          <w:rFonts w:hint="eastAsia" w:ascii="宋体" w:hAnsi="宋体" w:eastAsia="宋体" w:cs="微软雅黑"/>
          <w:b/>
          <w:bCs/>
          <w:szCs w:val="21"/>
        </w:rPr>
        <w:t xml:space="preserve">完善三省六部制 </w:t>
      </w:r>
      <w:r>
        <w:rPr>
          <w:rFonts w:hint="eastAsia" w:ascii="宋体" w:hAnsi="宋体" w:eastAsia="宋体" w:cs="微软雅黑"/>
          <w:szCs w:val="21"/>
        </w:rPr>
        <w:t xml:space="preserve">②增加科举考试科目 ③严格考查各级官吏政绩 </w:t>
      </w:r>
    </w:p>
    <w:p>
      <w:pPr>
        <w:adjustRightInd w:val="0"/>
        <w:snapToGrid w:val="0"/>
        <w:ind w:firstLine="1115" w:firstLineChars="529"/>
        <w:jc w:val="left"/>
        <w:rPr>
          <w:rFonts w:ascii="宋体" w:hAnsi="宋体" w:eastAsia="宋体" w:cs="微软雅黑"/>
          <w:szCs w:val="21"/>
        </w:rPr>
      </w:pPr>
      <w:r>
        <w:rPr>
          <w:rFonts w:hint="eastAsia" w:ascii="宋体" w:hAnsi="宋体" w:eastAsia="宋体" w:cs="微软雅黑"/>
          <w:b/>
          <w:bCs/>
          <w:szCs w:val="21"/>
        </w:rPr>
        <w:t xml:space="preserve">经济： </w:t>
      </w:r>
      <w:r>
        <w:rPr>
          <w:rFonts w:hint="eastAsia" w:ascii="宋体" w:hAnsi="宋体" w:eastAsia="宋体" w:cs="微软雅黑"/>
          <w:szCs w:val="21"/>
        </w:rPr>
        <w:t xml:space="preserve">①制定法律，减轻刑罚 </w:t>
      </w:r>
      <w:r>
        <w:rPr>
          <w:rFonts w:hint="eastAsia" w:ascii="宋体" w:hAnsi="宋体" w:eastAsia="宋体"/>
          <w:szCs w:val="21"/>
        </w:rPr>
        <w:t>②</w:t>
      </w:r>
      <w:r>
        <w:rPr>
          <w:rFonts w:hint="eastAsia" w:ascii="宋体" w:hAnsi="宋体" w:eastAsia="宋体" w:cs="微软雅黑"/>
          <w:szCs w:val="21"/>
        </w:rPr>
        <w:t>轻徭薄赋，发展农业生产。</w:t>
      </w:r>
    </w:p>
    <w:tbl>
      <w:tblPr>
        <w:tblStyle w:val="8"/>
        <w:tblW w:w="10194" w:type="dxa"/>
        <w:jc w:val="center"/>
        <w:tblLayout w:type="fixed"/>
        <w:tblCellMar>
          <w:top w:w="0" w:type="dxa"/>
          <w:left w:w="108" w:type="dxa"/>
          <w:bottom w:w="0" w:type="dxa"/>
          <w:right w:w="108" w:type="dxa"/>
        </w:tblCellMar>
      </w:tblPr>
      <w:tblGrid>
        <w:gridCol w:w="704"/>
        <w:gridCol w:w="4253"/>
        <w:gridCol w:w="2852"/>
        <w:gridCol w:w="2385"/>
      </w:tblGrid>
      <w:tr>
        <w:tblPrEx>
          <w:tblCellMar>
            <w:top w:w="0" w:type="dxa"/>
            <w:left w:w="108" w:type="dxa"/>
            <w:bottom w:w="0" w:type="dxa"/>
            <w:right w:w="108" w:type="dxa"/>
          </w:tblCellMar>
        </w:tblPrEx>
        <w:trPr>
          <w:trHeight w:val="33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ind w:firstLine="840" w:firstLineChars="400"/>
              <w:jc w:val="center"/>
              <w:textAlignment w:val="top"/>
              <w:rPr>
                <w:rFonts w:ascii="宋体" w:hAnsi="宋体" w:eastAsia="宋体" w:cs="宋体"/>
                <w:color w:val="000000"/>
                <w:szCs w:val="21"/>
              </w:rPr>
            </w:pPr>
          </w:p>
        </w:tc>
        <w:tc>
          <w:tcPr>
            <w:tcW w:w="4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top"/>
              <w:rPr>
                <w:rFonts w:ascii="宋体" w:hAnsi="宋体" w:eastAsia="宋体" w:cs="宋体"/>
                <w:color w:val="000000"/>
                <w:szCs w:val="21"/>
              </w:rPr>
            </w:pPr>
            <w:r>
              <w:rPr>
                <w:rStyle w:val="19"/>
                <w:rFonts w:hint="eastAsia" w:ascii="宋体" w:hAnsi="宋体" w:eastAsia="宋体" w:cs="宋体"/>
                <w:sz w:val="21"/>
                <w:szCs w:val="21"/>
                <w:lang w:bidi="ar"/>
              </w:rPr>
              <w:t>唐太宗</w:t>
            </w:r>
          </w:p>
        </w:tc>
        <w:tc>
          <w:tcPr>
            <w:tcW w:w="2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top"/>
              <w:rPr>
                <w:rFonts w:ascii="宋体" w:hAnsi="宋体" w:eastAsia="宋体" w:cs="宋体"/>
                <w:color w:val="000000"/>
                <w:szCs w:val="21"/>
              </w:rPr>
            </w:pPr>
            <w:r>
              <w:rPr>
                <w:rStyle w:val="19"/>
                <w:rFonts w:hint="eastAsia" w:ascii="宋体" w:hAnsi="宋体" w:eastAsia="宋体" w:cs="宋体"/>
                <w:sz w:val="21"/>
                <w:szCs w:val="21"/>
                <w:lang w:bidi="ar"/>
              </w:rPr>
              <w:t>武则天</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top"/>
              <w:rPr>
                <w:rFonts w:ascii="宋体" w:hAnsi="宋体" w:eastAsia="宋体" w:cs="宋体"/>
                <w:color w:val="000000"/>
                <w:szCs w:val="21"/>
              </w:rPr>
            </w:pPr>
            <w:r>
              <w:rPr>
                <w:rStyle w:val="19"/>
                <w:rFonts w:hint="eastAsia" w:ascii="宋体" w:hAnsi="宋体" w:eastAsia="宋体" w:cs="宋体"/>
                <w:sz w:val="21"/>
                <w:szCs w:val="21"/>
                <w:lang w:bidi="ar"/>
              </w:rPr>
              <w:t>唐玄宗</w:t>
            </w:r>
          </w:p>
        </w:tc>
      </w:tr>
      <w:tr>
        <w:tblPrEx>
          <w:tblCellMar>
            <w:top w:w="0" w:type="dxa"/>
            <w:left w:w="108" w:type="dxa"/>
            <w:bottom w:w="0" w:type="dxa"/>
            <w:right w:w="108" w:type="dxa"/>
          </w:tblCellMar>
        </w:tblPrEx>
        <w:trPr>
          <w:trHeight w:val="29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宋体" w:hAnsi="宋体" w:eastAsia="宋体" w:cs="宋体"/>
                <w:b/>
                <w:bCs/>
                <w:color w:val="000000"/>
                <w:szCs w:val="21"/>
              </w:rPr>
            </w:pPr>
            <w:r>
              <w:rPr>
                <w:rStyle w:val="20"/>
                <w:rFonts w:hint="eastAsia" w:ascii="宋体" w:hAnsi="宋体" w:eastAsia="宋体" w:cs="宋体"/>
                <w:b/>
                <w:bCs/>
                <w:sz w:val="21"/>
                <w:szCs w:val="21"/>
                <w:lang w:bidi="ar"/>
              </w:rPr>
              <w:t>政治</w:t>
            </w:r>
          </w:p>
        </w:tc>
        <w:tc>
          <w:tcPr>
            <w:tcW w:w="4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left"/>
              <w:textAlignment w:val="center"/>
              <w:rPr>
                <w:rFonts w:ascii="宋体" w:hAnsi="宋体" w:eastAsia="宋体" w:cs="宋体"/>
                <w:color w:val="000000"/>
                <w:szCs w:val="21"/>
              </w:rPr>
            </w:pPr>
            <w:r>
              <w:rPr>
                <w:rStyle w:val="19"/>
                <w:rFonts w:hint="eastAsia" w:ascii="宋体" w:hAnsi="宋体" w:eastAsia="宋体" w:cs="宋体"/>
                <w:sz w:val="21"/>
                <w:szCs w:val="21"/>
                <w:lang w:bidi="ar"/>
              </w:rPr>
              <w:t>完善三省六部制 制定法律，减省刑法</w:t>
            </w:r>
          </w:p>
        </w:tc>
        <w:tc>
          <w:tcPr>
            <w:tcW w:w="2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left"/>
              <w:textAlignment w:val="center"/>
              <w:rPr>
                <w:rFonts w:ascii="宋体" w:hAnsi="宋体" w:eastAsia="宋体" w:cs="宋体"/>
                <w:color w:val="000000"/>
                <w:szCs w:val="21"/>
              </w:rPr>
            </w:pPr>
            <w:r>
              <w:rPr>
                <w:rStyle w:val="19"/>
                <w:rFonts w:hint="eastAsia" w:ascii="宋体" w:hAnsi="宋体" w:eastAsia="宋体" w:cs="宋体"/>
                <w:sz w:val="21"/>
                <w:szCs w:val="21"/>
                <w:lang w:bidi="ar"/>
              </w:rPr>
              <w:t>打击敌对官僚贵族</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left"/>
              <w:textAlignment w:val="center"/>
              <w:rPr>
                <w:rFonts w:ascii="宋体" w:hAnsi="宋体" w:eastAsia="宋体" w:cs="宋体"/>
                <w:color w:val="000000"/>
                <w:szCs w:val="21"/>
              </w:rPr>
            </w:pPr>
            <w:r>
              <w:rPr>
                <w:rStyle w:val="19"/>
                <w:rFonts w:hint="eastAsia" w:ascii="宋体" w:hAnsi="宋体" w:eastAsia="宋体" w:cs="宋体"/>
                <w:sz w:val="21"/>
                <w:szCs w:val="21"/>
                <w:lang w:bidi="ar"/>
              </w:rPr>
              <w:t>整顿吏治，裁减冗员</w:t>
            </w:r>
          </w:p>
        </w:tc>
      </w:tr>
      <w:tr>
        <w:tblPrEx>
          <w:tblCellMar>
            <w:top w:w="0" w:type="dxa"/>
            <w:left w:w="108" w:type="dxa"/>
            <w:bottom w:w="0" w:type="dxa"/>
            <w:right w:w="108" w:type="dxa"/>
          </w:tblCellMar>
        </w:tblPrEx>
        <w:trPr>
          <w:trHeight w:val="42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宋体" w:hAnsi="宋体" w:eastAsia="宋体" w:cs="宋体"/>
                <w:b/>
                <w:bCs/>
                <w:color w:val="000000"/>
                <w:szCs w:val="21"/>
              </w:rPr>
            </w:pPr>
            <w:r>
              <w:rPr>
                <w:rStyle w:val="20"/>
                <w:rFonts w:hint="eastAsia" w:ascii="宋体" w:hAnsi="宋体" w:eastAsia="宋体" w:cs="宋体"/>
                <w:b/>
                <w:bCs/>
                <w:sz w:val="21"/>
                <w:szCs w:val="21"/>
                <w:lang w:bidi="ar"/>
              </w:rPr>
              <w:t>经济</w:t>
            </w:r>
          </w:p>
        </w:tc>
        <w:tc>
          <w:tcPr>
            <w:tcW w:w="4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left"/>
              <w:textAlignment w:val="center"/>
              <w:rPr>
                <w:rFonts w:ascii="宋体" w:hAnsi="宋体" w:eastAsia="宋体" w:cs="宋体"/>
                <w:color w:val="000000"/>
                <w:szCs w:val="21"/>
              </w:rPr>
            </w:pPr>
            <w:r>
              <w:rPr>
                <w:rStyle w:val="19"/>
                <w:rFonts w:hint="eastAsia" w:ascii="宋体" w:hAnsi="宋体" w:eastAsia="宋体" w:cs="宋体"/>
                <w:sz w:val="21"/>
                <w:szCs w:val="21"/>
                <w:lang w:bidi="ar"/>
              </w:rPr>
              <w:t>减轻人民劳役负担，鼓励农业生产</w:t>
            </w:r>
          </w:p>
        </w:tc>
        <w:tc>
          <w:tcPr>
            <w:tcW w:w="28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left"/>
              <w:textAlignment w:val="center"/>
              <w:rPr>
                <w:rFonts w:ascii="宋体" w:hAnsi="宋体" w:eastAsia="宋体" w:cs="宋体"/>
                <w:color w:val="000000"/>
                <w:szCs w:val="21"/>
              </w:rPr>
            </w:pPr>
            <w:r>
              <w:rPr>
                <w:rStyle w:val="19"/>
                <w:rFonts w:hint="eastAsia" w:ascii="宋体" w:hAnsi="宋体" w:eastAsia="宋体" w:cs="宋体"/>
                <w:sz w:val="21"/>
                <w:szCs w:val="21"/>
                <w:lang w:bidi="ar"/>
              </w:rPr>
              <w:t>推行减轻人民负担政策</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left"/>
              <w:textAlignment w:val="center"/>
              <w:rPr>
                <w:rFonts w:ascii="宋体" w:hAnsi="宋体" w:eastAsia="宋体" w:cs="宋体"/>
                <w:color w:val="000000"/>
                <w:szCs w:val="21"/>
              </w:rPr>
            </w:pPr>
            <w:r>
              <w:rPr>
                <w:rStyle w:val="19"/>
                <w:rFonts w:hint="eastAsia" w:ascii="宋体" w:hAnsi="宋体" w:eastAsia="宋体" w:cs="宋体"/>
                <w:sz w:val="21"/>
                <w:szCs w:val="21"/>
                <w:lang w:bidi="ar"/>
              </w:rPr>
              <w:t>发展经济，改革税制</w:t>
            </w:r>
          </w:p>
        </w:tc>
      </w:tr>
      <w:tr>
        <w:tblPrEx>
          <w:tblCellMar>
            <w:top w:w="0" w:type="dxa"/>
            <w:left w:w="108" w:type="dxa"/>
            <w:bottom w:w="0" w:type="dxa"/>
            <w:right w:w="108" w:type="dxa"/>
          </w:tblCellMar>
        </w:tblPrEx>
        <w:trPr>
          <w:trHeight w:val="415"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ascii="宋体" w:hAnsi="宋体" w:eastAsia="宋体" w:cs="宋体"/>
                <w:b/>
                <w:bCs/>
                <w:color w:val="000000"/>
                <w:szCs w:val="21"/>
              </w:rPr>
            </w:pPr>
            <w:r>
              <w:rPr>
                <w:rStyle w:val="20"/>
                <w:rFonts w:hint="eastAsia" w:ascii="宋体" w:hAnsi="宋体" w:eastAsia="宋体" w:cs="宋体"/>
                <w:b/>
                <w:bCs/>
                <w:sz w:val="21"/>
                <w:szCs w:val="21"/>
                <w:lang w:bidi="ar"/>
              </w:rPr>
              <w:t>用人</w:t>
            </w:r>
          </w:p>
        </w:tc>
        <w:tc>
          <w:tcPr>
            <w:tcW w:w="4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left"/>
              <w:textAlignment w:val="top"/>
              <w:rPr>
                <w:rFonts w:ascii="宋体" w:hAnsi="宋体" w:eastAsia="宋体"/>
                <w:szCs w:val="21"/>
              </w:rPr>
            </w:pPr>
            <w:r>
              <w:rPr>
                <w:rFonts w:hint="eastAsia" w:ascii="宋体" w:hAnsi="宋体" w:eastAsia="宋体"/>
                <w:szCs w:val="21"/>
              </w:rPr>
              <w:t>増加科举考试科目</w:t>
            </w:r>
          </w:p>
          <w:p>
            <w:pPr>
              <w:widowControl/>
              <w:adjustRightInd w:val="0"/>
              <w:snapToGrid w:val="0"/>
              <w:jc w:val="left"/>
              <w:textAlignment w:val="top"/>
              <w:rPr>
                <w:rFonts w:ascii="宋体" w:hAnsi="宋体" w:eastAsia="宋体"/>
                <w:szCs w:val="21"/>
              </w:rPr>
            </w:pPr>
            <w:r>
              <w:rPr>
                <w:rFonts w:hint="eastAsia" w:ascii="宋体" w:hAnsi="宋体" w:eastAsia="宋体"/>
                <w:szCs w:val="21"/>
              </w:rPr>
              <w:t>严格考察各级官吏政绩</w:t>
            </w:r>
          </w:p>
        </w:tc>
        <w:tc>
          <w:tcPr>
            <w:tcW w:w="28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left"/>
              <w:textAlignment w:val="top"/>
              <w:rPr>
                <w:rFonts w:ascii="宋体" w:hAnsi="宋体" w:eastAsia="宋体" w:cs="宋体"/>
                <w:color w:val="000000"/>
                <w:szCs w:val="21"/>
              </w:rPr>
            </w:pPr>
            <w:r>
              <w:rPr>
                <w:rStyle w:val="19"/>
                <w:rFonts w:hint="eastAsia" w:ascii="宋体" w:hAnsi="宋体" w:eastAsia="宋体" w:cs="宋体"/>
                <w:sz w:val="21"/>
                <w:szCs w:val="21"/>
                <w:lang w:bidi="ar"/>
              </w:rPr>
              <w:t xml:space="preserve">发展科举制 </w:t>
            </w:r>
            <w:r>
              <w:rPr>
                <w:rStyle w:val="19"/>
                <w:rFonts w:hint="eastAsia" w:ascii="宋体" w:hAnsi="宋体" w:eastAsia="宋体" w:cs="微软雅黑"/>
                <w:b/>
                <w:bCs/>
                <w:sz w:val="21"/>
                <w:szCs w:val="21"/>
                <w:lang w:bidi="ar"/>
              </w:rPr>
              <w:t>创殿试制度</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ind w:left="210" w:hanging="210" w:hangingChars="100"/>
              <w:jc w:val="left"/>
              <w:textAlignment w:val="center"/>
              <w:rPr>
                <w:rFonts w:ascii="宋体" w:hAnsi="宋体" w:eastAsia="宋体" w:cs="宋体"/>
                <w:color w:val="000000"/>
                <w:szCs w:val="21"/>
              </w:rPr>
            </w:pPr>
            <w:r>
              <w:rPr>
                <w:rStyle w:val="19"/>
                <w:rFonts w:hint="eastAsia" w:ascii="宋体" w:hAnsi="宋体" w:eastAsia="宋体" w:cs="宋体"/>
                <w:sz w:val="21"/>
                <w:szCs w:val="21"/>
                <w:lang w:bidi="ar"/>
              </w:rPr>
              <w:t>重用贤能，重视考核（姚崇 宋璟）</w:t>
            </w:r>
          </w:p>
        </w:tc>
      </w:tr>
      <w:tr>
        <w:tblPrEx>
          <w:tblCellMar>
            <w:top w:w="0" w:type="dxa"/>
            <w:left w:w="108" w:type="dxa"/>
            <w:bottom w:w="0" w:type="dxa"/>
            <w:right w:w="108" w:type="dxa"/>
          </w:tblCellMar>
        </w:tblPrEx>
        <w:trPr>
          <w:trHeight w:val="35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bottom"/>
              <w:rPr>
                <w:rFonts w:ascii="宋体" w:hAnsi="宋体" w:eastAsia="宋体" w:cs="宋体"/>
                <w:b/>
                <w:bCs/>
                <w:color w:val="000000"/>
                <w:szCs w:val="21"/>
              </w:rPr>
            </w:pPr>
            <w:r>
              <w:rPr>
                <w:rStyle w:val="20"/>
                <w:rFonts w:hint="eastAsia" w:ascii="宋体" w:hAnsi="宋体" w:eastAsia="宋体" w:cs="宋体"/>
                <w:b/>
                <w:bCs/>
                <w:sz w:val="21"/>
                <w:szCs w:val="21"/>
                <w:lang w:bidi="ar"/>
              </w:rPr>
              <w:t>局面</w:t>
            </w:r>
          </w:p>
        </w:tc>
        <w:tc>
          <w:tcPr>
            <w:tcW w:w="4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ind w:firstLine="211" w:firstLineChars="100"/>
              <w:jc w:val="center"/>
              <w:textAlignment w:val="bottom"/>
              <w:rPr>
                <w:rFonts w:ascii="宋体" w:hAnsi="宋体" w:eastAsia="宋体" w:cs="宋体"/>
                <w:color w:val="000000"/>
                <w:szCs w:val="21"/>
              </w:rPr>
            </w:pPr>
            <w:r>
              <w:rPr>
                <w:rStyle w:val="21"/>
                <w:rFonts w:hint="eastAsia" w:ascii="宋体" w:hAnsi="宋体" w:eastAsia="宋体" w:cs="微软雅黑"/>
                <w:b/>
                <w:bCs/>
                <w:sz w:val="21"/>
                <w:szCs w:val="21"/>
                <w:lang w:bidi="ar"/>
              </w:rPr>
              <w:t>“贞观之治"</w:t>
            </w:r>
          </w:p>
        </w:tc>
        <w:tc>
          <w:tcPr>
            <w:tcW w:w="2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bottom"/>
              <w:rPr>
                <w:rStyle w:val="21"/>
                <w:rFonts w:ascii="宋体" w:hAnsi="宋体" w:eastAsia="宋体" w:cs="微软雅黑"/>
                <w:b/>
                <w:bCs/>
                <w:sz w:val="21"/>
                <w:szCs w:val="21"/>
                <w:lang w:bidi="ar"/>
              </w:rPr>
            </w:pPr>
            <w:r>
              <w:rPr>
                <w:rStyle w:val="21"/>
                <w:rFonts w:hint="eastAsia" w:ascii="宋体" w:hAnsi="宋体" w:eastAsia="宋体" w:cs="微软雅黑"/>
                <w:b/>
                <w:bCs/>
                <w:sz w:val="21"/>
                <w:szCs w:val="21"/>
                <w:lang w:bidi="ar"/>
              </w:rPr>
              <w:t>贞观遗风</w:t>
            </w:r>
            <w:r>
              <w:rPr>
                <w:rStyle w:val="21"/>
                <w:rFonts w:ascii="宋体" w:hAnsi="宋体" w:eastAsia="宋体" w:cs="微软雅黑"/>
                <w:b/>
                <w:bCs/>
                <w:sz w:val="21"/>
                <w:szCs w:val="21"/>
                <w:lang w:bidi="ar"/>
              </w:rPr>
              <w:t xml:space="preserve"> </w:t>
            </w:r>
          </w:p>
          <w:p>
            <w:pPr>
              <w:widowControl/>
              <w:adjustRightInd w:val="0"/>
              <w:snapToGrid w:val="0"/>
              <w:jc w:val="center"/>
              <w:textAlignment w:val="bottom"/>
              <w:rPr>
                <w:rFonts w:ascii="宋体" w:hAnsi="宋体" w:eastAsia="宋体" w:cs="微软雅黑"/>
                <w:b/>
                <w:bCs/>
                <w:color w:val="000000"/>
                <w:szCs w:val="21"/>
              </w:rPr>
            </w:pPr>
            <w:r>
              <w:rPr>
                <w:rStyle w:val="21"/>
                <w:rFonts w:hint="eastAsia" w:ascii="宋体" w:hAnsi="宋体" w:eastAsia="宋体" w:cs="微软雅黑"/>
                <w:b/>
                <w:bCs/>
                <w:sz w:val="21"/>
                <w:szCs w:val="21"/>
                <w:lang w:bidi="ar"/>
              </w:rPr>
              <w:t>政启开元 治宏贞观</w:t>
            </w:r>
          </w:p>
        </w:tc>
        <w:tc>
          <w:tcPr>
            <w:tcW w:w="2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bottom"/>
              <w:rPr>
                <w:rFonts w:ascii="宋体" w:hAnsi="宋体" w:eastAsia="宋体" w:cs="微软雅黑"/>
                <w:b/>
                <w:bCs/>
                <w:color w:val="000000"/>
                <w:szCs w:val="21"/>
              </w:rPr>
            </w:pPr>
            <w:r>
              <w:rPr>
                <w:rStyle w:val="21"/>
                <w:rFonts w:hint="eastAsia" w:ascii="宋体" w:hAnsi="宋体" w:eastAsia="宋体" w:cs="微软雅黑"/>
                <w:b/>
                <w:bCs/>
                <w:sz w:val="21"/>
                <w:szCs w:val="21"/>
                <w:lang w:bidi="ar"/>
              </w:rPr>
              <w:t>“开元盛世''</w:t>
            </w:r>
          </w:p>
        </w:tc>
      </w:tr>
    </w:tbl>
    <w:p>
      <w:pPr>
        <w:rPr>
          <w:rFonts w:ascii="楷体" w:hAnsi="楷体" w:eastAsia="楷体" w:cs="微软雅黑"/>
          <w:b/>
          <w:bCs/>
          <w:sz w:val="24"/>
        </w:rPr>
      </w:pPr>
      <w:r>
        <w:rPr>
          <w:rFonts w:hint="eastAsia" w:ascii="楷体" w:hAnsi="楷体" w:eastAsia="楷体" w:cs="微软雅黑"/>
          <w:b/>
          <w:bCs/>
          <w:sz w:val="28"/>
          <w:szCs w:val="28"/>
          <w:shd w:val="pct10" w:color="auto" w:fill="FFFFFF"/>
        </w:rPr>
        <w:drawing>
          <wp:anchor distT="0" distB="0" distL="114300" distR="114300" simplePos="0" relativeHeight="251660288" behindDoc="0" locked="0" layoutInCell="1" allowOverlap="1">
            <wp:simplePos x="0" y="0"/>
            <wp:positionH relativeFrom="column">
              <wp:posOffset>3667125</wp:posOffset>
            </wp:positionH>
            <wp:positionV relativeFrom="paragraph">
              <wp:posOffset>-3810</wp:posOffset>
            </wp:positionV>
            <wp:extent cx="2790825" cy="1571625"/>
            <wp:effectExtent l="0" t="0" r="9525" b="9525"/>
            <wp:wrapNone/>
            <wp:docPr id="14" name="图片 14" descr="src=http_%2F%2Fwww.baijiasheping.com%2Fcontent_img%2F2020-05-21%2F1590073716696.png&amp;refer=http_%2F%2Fwww.baijiash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rc=http_%2F%2Fwww.baijiasheping.com%2Fcontent_img%2F2020-05-21%2F1590073716696.png&amp;refer=http_%2F%2Fwww.baijiasheping"/>
                    <pic:cNvPicPr>
                      <a:picLocks noChangeAspect="1"/>
                    </pic:cNvPicPr>
                  </pic:nvPicPr>
                  <pic:blipFill>
                    <a:blip r:embed="rId6">
                      <a:clrChange>
                        <a:clrFrom>
                          <a:srgbClr val="FFFFFF"/>
                        </a:clrFrom>
                        <a:clrTo>
                          <a:srgbClr val="FFFFFF">
                            <a:alpha val="0"/>
                          </a:srgbClr>
                        </a:clrTo>
                      </a:clrChange>
                    </a:blip>
                    <a:srcRect t="6666" b="5239"/>
                    <a:stretch>
                      <a:fillRect/>
                    </a:stretch>
                  </pic:blipFill>
                  <pic:spPr>
                    <a:xfrm>
                      <a:off x="0" y="0"/>
                      <a:ext cx="2791152" cy="1571809"/>
                    </a:xfrm>
                    <a:prstGeom prst="rect">
                      <a:avLst/>
                    </a:prstGeom>
                    <a:ln>
                      <a:noFill/>
                    </a:ln>
                  </pic:spPr>
                </pic:pic>
              </a:graphicData>
            </a:graphic>
          </wp:anchor>
        </w:drawing>
      </w:r>
      <w:r>
        <w:rPr>
          <w:rFonts w:ascii="宋体" w:hAnsi="宋体" w:eastAsia="宋体"/>
          <w:sz w:val="24"/>
          <w:szCs w:val="22"/>
          <w:shd w:val="pct10" w:color="auto" w:fill="FFFFFF"/>
        </w:rPr>
        <mc:AlternateContent>
          <mc:Choice Requires="wps">
            <w:drawing>
              <wp:anchor distT="0" distB="0" distL="114300" distR="114300" simplePos="0" relativeHeight="251665408" behindDoc="0" locked="0" layoutInCell="1" allowOverlap="1">
                <wp:simplePos x="0" y="0"/>
                <wp:positionH relativeFrom="column">
                  <wp:posOffset>1609725</wp:posOffset>
                </wp:positionH>
                <wp:positionV relativeFrom="paragraph">
                  <wp:posOffset>434340</wp:posOffset>
                </wp:positionV>
                <wp:extent cx="2057400" cy="933450"/>
                <wp:effectExtent l="0" t="0" r="19050" b="19050"/>
                <wp:wrapNone/>
                <wp:docPr id="19" name="文本框 19"/>
                <wp:cNvGraphicFramePr/>
                <a:graphic xmlns:a="http://schemas.openxmlformats.org/drawingml/2006/main">
                  <a:graphicData uri="http://schemas.microsoft.com/office/word/2010/wordprocessingShape">
                    <wps:wsp>
                      <wps:cNvSpPr txBox="1"/>
                      <wps:spPr>
                        <a:xfrm>
                          <a:off x="0" y="0"/>
                          <a:ext cx="2057400" cy="933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adjustRightInd w:val="0"/>
                              <w:snapToGrid w:val="0"/>
                              <w:spacing w:after="0"/>
                              <w:rPr>
                                <w:szCs w:val="21"/>
                              </w:rPr>
                            </w:pPr>
                            <w:r>
                              <w:rPr>
                                <w:rFonts w:hint="eastAsia"/>
                                <w:b/>
                                <w:bCs/>
                                <w:szCs w:val="21"/>
                              </w:rPr>
                              <w:t>影响：</w:t>
                            </w:r>
                            <w:r>
                              <w:rPr>
                                <w:rFonts w:hint="eastAsia"/>
                                <w:szCs w:val="21"/>
                              </w:rPr>
                              <w:t>①相权一分为三，三省之间互不统属，相互牵制，削弱相权，加强皇权</w:t>
                            </w:r>
                          </w:p>
                          <w:p>
                            <w:pPr>
                              <w:pStyle w:val="2"/>
                              <w:adjustRightInd w:val="0"/>
                              <w:snapToGrid w:val="0"/>
                              <w:spacing w:after="0"/>
                              <w:rPr>
                                <w:szCs w:val="21"/>
                              </w:rPr>
                            </w:pPr>
                            <w:r>
                              <w:rPr>
                                <w:rFonts w:hint="eastAsia"/>
                                <w:szCs w:val="21"/>
                              </w:rPr>
                              <w:t>②各省各司其职，提高了行政效率</w:t>
                            </w:r>
                          </w:p>
                          <w:p>
                            <w:pPr>
                              <w:pStyle w:val="2"/>
                              <w:adjustRightInd w:val="0"/>
                              <w:snapToGrid w:val="0"/>
                              <w:jc w:val="center"/>
                              <w:rPr>
                                <w:szCs w:val="21"/>
                              </w:rPr>
                            </w:pPr>
                          </w:p>
                          <w:p>
                            <w:pPr>
                              <w:pStyle w:val="2"/>
                              <w:adjustRightInd w:val="0"/>
                              <w:snapToGrid w:val="0"/>
                              <w:jc w:val="center"/>
                              <w:rPr>
                                <w:szCs w:val="21"/>
                              </w:rPr>
                            </w:pPr>
                          </w:p>
                          <w:p>
                            <w:pPr>
                              <w:adjustRightInd w:val="0"/>
                              <w:snapToGrid w:val="0"/>
                              <w:jc w:val="center"/>
                              <w:rPr>
                                <w:szCs w:val="21"/>
                              </w:rPr>
                            </w:pPr>
                            <w:r>
                              <w:rPr>
                                <w:rFonts w:hint="eastAsia"/>
                                <w:szCs w:val="21"/>
                              </w:rPr>
                              <w:t>明确了中央机构的职权及决策程序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75pt;margin-top:34.2pt;height:73.5pt;width:162pt;z-index:251665408;mso-width-relative:page;mso-height-relative:page;" fillcolor="#FFFFFF [3201]" filled="t" stroked="t" coordsize="21600,21600" o:gfxdata="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5OJNcA&#10;AAAKAQAADwAAAAAAAAABACAAAAAiAAAAZHJzL2Rvd25yZXYueG1sUEsBAhQAFAAAAAgAh07iQArI&#10;dpVZAgAAuQQAAA4AAAAAAAAAAQAgAAAAJgEAAGRycy9lMm9Eb2MueG1sUEsFBgAAAAAGAAYAWQEA&#10;APEFAAAAAA==&#10;">
                <v:fill on="t" focussize="0,0"/>
                <v:stroke weight="0.5pt" color="#000000 [3204]" joinstyle="round"/>
                <v:imagedata o:title=""/>
                <o:lock v:ext="edit" aspectratio="f"/>
                <v:textbox>
                  <w:txbxContent>
                    <w:p>
                      <w:pPr>
                        <w:pStyle w:val="2"/>
                        <w:adjustRightInd w:val="0"/>
                        <w:snapToGrid w:val="0"/>
                        <w:spacing w:after="0"/>
                        <w:rPr>
                          <w:szCs w:val="21"/>
                        </w:rPr>
                      </w:pPr>
                      <w:r>
                        <w:rPr>
                          <w:rFonts w:hint="eastAsia"/>
                          <w:b/>
                          <w:bCs/>
                          <w:szCs w:val="21"/>
                        </w:rPr>
                        <w:t>影响：</w:t>
                      </w:r>
                      <w:r>
                        <w:rPr>
                          <w:rFonts w:hint="eastAsia"/>
                          <w:szCs w:val="21"/>
                        </w:rPr>
                        <w:t>①相权一分为三，三省之间互不统属，相互牵制，削弱相权，加强皇权</w:t>
                      </w:r>
                    </w:p>
                    <w:p>
                      <w:pPr>
                        <w:pStyle w:val="2"/>
                        <w:adjustRightInd w:val="0"/>
                        <w:snapToGrid w:val="0"/>
                        <w:spacing w:after="0"/>
                        <w:rPr>
                          <w:szCs w:val="21"/>
                        </w:rPr>
                      </w:pPr>
                      <w:r>
                        <w:rPr>
                          <w:rFonts w:hint="eastAsia"/>
                          <w:szCs w:val="21"/>
                        </w:rPr>
                        <w:t>②各省各司其职，提高了行政效率</w:t>
                      </w:r>
                    </w:p>
                    <w:p>
                      <w:pPr>
                        <w:pStyle w:val="2"/>
                        <w:adjustRightInd w:val="0"/>
                        <w:snapToGrid w:val="0"/>
                        <w:jc w:val="center"/>
                        <w:rPr>
                          <w:szCs w:val="21"/>
                        </w:rPr>
                      </w:pPr>
                    </w:p>
                    <w:p>
                      <w:pPr>
                        <w:pStyle w:val="2"/>
                        <w:adjustRightInd w:val="0"/>
                        <w:snapToGrid w:val="0"/>
                        <w:jc w:val="center"/>
                        <w:rPr>
                          <w:szCs w:val="21"/>
                        </w:rPr>
                      </w:pPr>
                    </w:p>
                    <w:p>
                      <w:pPr>
                        <w:adjustRightInd w:val="0"/>
                        <w:snapToGrid w:val="0"/>
                        <w:jc w:val="center"/>
                        <w:rPr>
                          <w:szCs w:val="21"/>
                        </w:rPr>
                      </w:pPr>
                      <w:r>
                        <w:rPr>
                          <w:rFonts w:hint="eastAsia"/>
                          <w:szCs w:val="21"/>
                        </w:rPr>
                        <w:t>明确了中央机构的职权及决策程序</w:t>
                      </w:r>
                    </w:p>
                  </w:txbxContent>
                </v:textbox>
              </v:shape>
            </w:pict>
          </mc:Fallback>
        </mc:AlternateContent>
      </w:r>
      <w:r>
        <w:rPr>
          <w:rFonts w:ascii="宋体" w:hAnsi="宋体" w:eastAsia="宋体"/>
          <w:sz w:val="24"/>
          <w:szCs w:val="22"/>
          <w:shd w:val="pct10" w:color="auto" w:fill="FFFFFF"/>
        </w:rPr>
        <mc:AlternateContent>
          <mc:Choice Requires="wps">
            <w:drawing>
              <wp:anchor distT="0" distB="0" distL="114300" distR="114300" simplePos="0" relativeHeight="251661312" behindDoc="0" locked="0" layoutInCell="1" allowOverlap="1">
                <wp:simplePos x="0" y="0"/>
                <wp:positionH relativeFrom="column">
                  <wp:posOffset>25400</wp:posOffset>
                </wp:positionH>
                <wp:positionV relativeFrom="paragraph">
                  <wp:posOffset>398145</wp:posOffset>
                </wp:positionV>
                <wp:extent cx="1504950" cy="1009650"/>
                <wp:effectExtent l="0" t="0" r="19050" b="19050"/>
                <wp:wrapNone/>
                <wp:docPr id="2" name="文本框 2"/>
                <wp:cNvGraphicFramePr/>
                <a:graphic xmlns:a="http://schemas.openxmlformats.org/drawingml/2006/main">
                  <a:graphicData uri="http://schemas.microsoft.com/office/word/2010/wordprocessingShape">
                    <wps:wsp>
                      <wps:cNvSpPr txBox="1"/>
                      <wps:spPr>
                        <a:xfrm>
                          <a:off x="0" y="0"/>
                          <a:ext cx="1504950" cy="1009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ascii="微软雅黑" w:hAnsi="微软雅黑" w:eastAsia="微软雅黑" w:cs="微软雅黑"/>
                                <w:b/>
                                <w:bCs/>
                                <w:szCs w:val="21"/>
                              </w:rPr>
                            </w:pPr>
                            <w:r>
                              <w:rPr>
                                <w:rFonts w:hint="eastAsia" w:ascii="微软雅黑" w:hAnsi="微软雅黑" w:eastAsia="微软雅黑" w:cs="微软雅黑"/>
                                <w:b/>
                                <w:bCs/>
                                <w:szCs w:val="21"/>
                              </w:rPr>
                              <w:t>唐朝—三省六部制</w:t>
                            </w:r>
                          </w:p>
                          <w:p>
                            <w:pPr>
                              <w:pStyle w:val="2"/>
                              <w:spacing w:after="0"/>
                              <w:rPr>
                                <w:szCs w:val="21"/>
                              </w:rPr>
                            </w:pPr>
                            <w:r>
                              <w:rPr>
                                <w:rFonts w:hint="eastAsia"/>
                                <w:szCs w:val="21"/>
                              </w:rPr>
                              <w:t>中书省—起草诏令</w:t>
                            </w:r>
                          </w:p>
                          <w:p>
                            <w:pPr>
                              <w:pStyle w:val="2"/>
                              <w:spacing w:after="0"/>
                              <w:rPr>
                                <w:szCs w:val="21"/>
                              </w:rPr>
                            </w:pPr>
                            <w:r>
                              <w:rPr>
                                <w:rFonts w:hint="eastAsia"/>
                                <w:szCs w:val="21"/>
                              </w:rPr>
                              <w:t xml:space="preserve">门下省—封驳审议    </w:t>
                            </w:r>
                          </w:p>
                          <w:p>
                            <w:pPr>
                              <w:pStyle w:val="2"/>
                              <w:spacing w:after="0"/>
                              <w:rPr>
                                <w:szCs w:val="21"/>
                              </w:rPr>
                            </w:pPr>
                            <w:r>
                              <w:rPr>
                                <w:rFonts w:hint="eastAsia"/>
                                <w:szCs w:val="21"/>
                              </w:rPr>
                              <w:t xml:space="preserve">尚书省—执行诏令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pt;margin-top:31.35pt;height:79.5pt;width:118.5pt;z-index:251661312;mso-width-relative:page;mso-height-relative:page;" fillcolor="#FFFFFF [3201]" filled="t" stroked="t" coordsize="21600,21600" o:gfxdata="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j9FnDVAAAACAEA&#10;AA8AAAAAAAAAAQAgAAAAIgAAAGRycy9kb3ducmV2LnhtbFBLAQIUABQAAAAIAIdO4kArVxrCVgIA&#10;ALgEAAAOAAAAAAAAAAEAIAAAACQBAABkcnMvZTJvRG9jLnhtbFBLBQYAAAAABgAGAFkBAADsBQAA&#10;AAA=&#10;">
                <v:fill on="t" focussize="0,0"/>
                <v:stroke weight="0.5pt" color="#000000 [3204]" joinstyle="round"/>
                <v:imagedata o:title=""/>
                <o:lock v:ext="edit" aspectratio="f"/>
                <v:textbox>
                  <w:txbxContent>
                    <w:p>
                      <w:pPr>
                        <w:adjustRightInd w:val="0"/>
                        <w:snapToGrid w:val="0"/>
                        <w:rPr>
                          <w:rFonts w:ascii="微软雅黑" w:hAnsi="微软雅黑" w:eastAsia="微软雅黑" w:cs="微软雅黑"/>
                          <w:b/>
                          <w:bCs/>
                          <w:szCs w:val="21"/>
                        </w:rPr>
                      </w:pPr>
                      <w:r>
                        <w:rPr>
                          <w:rFonts w:hint="eastAsia" w:ascii="微软雅黑" w:hAnsi="微软雅黑" w:eastAsia="微软雅黑" w:cs="微软雅黑"/>
                          <w:b/>
                          <w:bCs/>
                          <w:szCs w:val="21"/>
                        </w:rPr>
                        <w:t>唐朝—三省六部制</w:t>
                      </w:r>
                    </w:p>
                    <w:p>
                      <w:pPr>
                        <w:pStyle w:val="2"/>
                        <w:spacing w:after="0"/>
                        <w:rPr>
                          <w:szCs w:val="21"/>
                        </w:rPr>
                      </w:pPr>
                      <w:r>
                        <w:rPr>
                          <w:rFonts w:hint="eastAsia"/>
                          <w:szCs w:val="21"/>
                        </w:rPr>
                        <w:t>中书省—起草诏令</w:t>
                      </w:r>
                    </w:p>
                    <w:p>
                      <w:pPr>
                        <w:pStyle w:val="2"/>
                        <w:spacing w:after="0"/>
                        <w:rPr>
                          <w:szCs w:val="21"/>
                        </w:rPr>
                      </w:pPr>
                      <w:r>
                        <w:rPr>
                          <w:rFonts w:hint="eastAsia"/>
                          <w:szCs w:val="21"/>
                        </w:rPr>
                        <w:t xml:space="preserve">门下省—封驳审议    </w:t>
                      </w:r>
                    </w:p>
                    <w:p>
                      <w:pPr>
                        <w:pStyle w:val="2"/>
                        <w:spacing w:after="0"/>
                        <w:rPr>
                          <w:szCs w:val="21"/>
                        </w:rPr>
                      </w:pPr>
                      <w:r>
                        <w:rPr>
                          <w:rFonts w:hint="eastAsia"/>
                          <w:szCs w:val="21"/>
                        </w:rPr>
                        <w:t xml:space="preserve">尚书省—执行诏令     </w:t>
                      </w:r>
                    </w:p>
                  </w:txbxContent>
                </v:textbox>
              </v:shape>
            </w:pict>
          </mc:Fallback>
        </mc:AlternateContent>
      </w:r>
      <w:r>
        <w:rPr>
          <w:rFonts w:hint="eastAsia" w:ascii="楷体" w:hAnsi="楷体" w:eastAsia="楷体" w:cs="微软雅黑"/>
          <w:b/>
          <w:bCs/>
          <w:sz w:val="28"/>
          <w:szCs w:val="28"/>
          <w:shd w:val="pct10" w:color="auto" w:fill="FFFFFF"/>
        </w:rPr>
        <w:t>二、专制主义中央集权制度的强化：</w:t>
      </w:r>
      <w:r>
        <w:rPr>
          <w:rFonts w:hint="eastAsia" w:ascii="楷体" w:hAnsi="楷体" w:eastAsia="楷体" w:cs="微软雅黑"/>
          <w:b/>
          <w:bCs/>
          <w:sz w:val="28"/>
          <w:szCs w:val="28"/>
        </w:rPr>
        <w:t xml:space="preserve">  </w:t>
      </w:r>
      <w:r>
        <w:rPr>
          <w:rFonts w:ascii="楷体" w:hAnsi="楷体" w:eastAsia="楷体" w:cs="微软雅黑"/>
          <w:b/>
          <w:bCs/>
          <w:sz w:val="28"/>
          <w:szCs w:val="28"/>
        </w:rPr>
        <w:t xml:space="preserve">  </w:t>
      </w:r>
      <w:r>
        <w:rPr>
          <w:rFonts w:ascii="楷体" w:hAnsi="楷体" w:eastAsia="楷体" w:cs="微软雅黑"/>
          <w:b/>
          <w:bCs/>
          <w:sz w:val="24"/>
        </w:rPr>
        <w:t xml:space="preserve">                           </w:t>
      </w:r>
    </w:p>
    <w:p>
      <w:pPr>
        <w:rPr>
          <w:rFonts w:ascii="宋体" w:hAnsi="宋体" w:eastAsia="宋体" w:cs="微软雅黑"/>
          <w:b/>
          <w:bCs/>
          <w:sz w:val="24"/>
        </w:rPr>
      </w:pPr>
    </w:p>
    <w:p>
      <w:pPr>
        <w:rPr>
          <w:rFonts w:ascii="宋体" w:hAnsi="宋体" w:eastAsia="宋体" w:cs="微软雅黑"/>
          <w:b/>
          <w:bCs/>
          <w:sz w:val="24"/>
        </w:rPr>
      </w:pPr>
    </w:p>
    <w:p>
      <w:pPr>
        <w:rPr>
          <w:rFonts w:ascii="宋体" w:hAnsi="宋体" w:eastAsia="宋体" w:cs="微软雅黑"/>
          <w:b/>
          <w:bCs/>
          <w:sz w:val="24"/>
        </w:rPr>
      </w:pPr>
    </w:p>
    <w:p>
      <w:pPr>
        <w:rPr>
          <w:rFonts w:ascii="宋体" w:hAnsi="宋体" w:eastAsia="宋体" w:cs="微软雅黑"/>
          <w:b/>
          <w:bCs/>
          <w:sz w:val="24"/>
        </w:rPr>
      </w:pPr>
    </w:p>
    <w:p>
      <w:pPr>
        <w:rPr>
          <w:rFonts w:ascii="宋体" w:hAnsi="宋体" w:eastAsia="宋体" w:cs="微软雅黑"/>
          <w:b/>
          <w:bCs/>
          <w:sz w:val="24"/>
        </w:rPr>
      </w:pPr>
    </w:p>
    <w:p>
      <w:pPr>
        <w:rPr>
          <w:rFonts w:ascii="宋体" w:hAnsi="宋体" w:eastAsia="宋体" w:cs="微软雅黑"/>
          <w:b/>
          <w:bCs/>
          <w:sz w:val="24"/>
        </w:rPr>
      </w:pPr>
    </w:p>
    <w:p>
      <w:pPr>
        <w:rPr>
          <w:rFonts w:ascii="宋体" w:hAnsi="宋体" w:eastAsia="宋体" w:cs="微软雅黑"/>
          <w:b/>
          <w:bCs/>
          <w:sz w:val="24"/>
        </w:rPr>
      </w:pPr>
      <w:r>
        <w:rPr>
          <w:rFonts w:ascii="宋体" w:hAnsi="宋体" w:eastAsia="宋体" w:cs="微软雅黑"/>
          <w:b/>
          <w:bCs/>
          <w:sz w:val="24"/>
        </w:rPr>
        <w:drawing>
          <wp:anchor distT="0" distB="0" distL="114300" distR="114300" simplePos="0" relativeHeight="251669504" behindDoc="0" locked="0" layoutInCell="1" allowOverlap="1">
            <wp:simplePos x="0" y="0"/>
            <wp:positionH relativeFrom="column">
              <wp:posOffset>4869180</wp:posOffset>
            </wp:positionH>
            <wp:positionV relativeFrom="paragraph">
              <wp:posOffset>87630</wp:posOffset>
            </wp:positionV>
            <wp:extent cx="1547495" cy="1656080"/>
            <wp:effectExtent l="0" t="0" r="0"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a:xfrm>
                      <a:off x="0" y="0"/>
                      <a:ext cx="1547495" cy="1656080"/>
                    </a:xfrm>
                    <a:prstGeom prst="rect">
                      <a:avLst/>
                    </a:prstGeom>
                    <a:noFill/>
                    <a:ln>
                      <a:noFill/>
                    </a:ln>
                  </pic:spPr>
                </pic:pic>
              </a:graphicData>
            </a:graphic>
          </wp:anchor>
        </w:drawing>
      </w:r>
      <w:r>
        <w:rPr>
          <w:rFonts w:ascii="宋体" w:hAnsi="宋体" w:eastAsia="宋体"/>
          <w:sz w:val="24"/>
          <w:szCs w:val="22"/>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87630</wp:posOffset>
                </wp:positionV>
                <wp:extent cx="4791075" cy="1971675"/>
                <wp:effectExtent l="0" t="0" r="28575" b="28575"/>
                <wp:wrapNone/>
                <wp:docPr id="3" name="文本框 3"/>
                <wp:cNvGraphicFramePr/>
                <a:graphic xmlns:a="http://schemas.openxmlformats.org/drawingml/2006/main">
                  <a:graphicData uri="http://schemas.microsoft.com/office/word/2010/wordprocessingShape">
                    <wps:wsp>
                      <wps:cNvSpPr txBox="1"/>
                      <wps:spPr>
                        <a:xfrm>
                          <a:off x="0" y="0"/>
                          <a:ext cx="4791075" cy="1971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adjustRightInd w:val="0"/>
                              <w:snapToGrid w:val="0"/>
                              <w:spacing w:after="0" w:line="216" w:lineRule="auto"/>
                              <w:jc w:val="left"/>
                              <w:rPr>
                                <w:rFonts w:ascii="微软雅黑" w:hAnsi="微软雅黑" w:eastAsia="微软雅黑" w:cs="微软雅黑"/>
                                <w:b/>
                                <w:bCs/>
                                <w:szCs w:val="21"/>
                              </w:rPr>
                            </w:pPr>
                            <w:r>
                              <w:rPr>
                                <w:rFonts w:hint="eastAsia" w:ascii="微软雅黑" w:hAnsi="微软雅黑" w:eastAsia="微软雅黑" w:cs="微软雅黑"/>
                                <w:b/>
                                <w:bCs/>
                                <w:szCs w:val="21"/>
                              </w:rPr>
                              <w:t>宋太祖加强中央集权——重文轻武政策</w:t>
                            </w:r>
                            <w:r>
                              <w:rPr>
                                <w:rFonts w:ascii="微软雅黑" w:hAnsi="微软雅黑" w:eastAsia="微软雅黑" w:cs="微软雅黑"/>
                                <w:b/>
                                <w:bCs/>
                                <w:szCs w:val="21"/>
                              </w:rPr>
                              <w:t>\</w:t>
                            </w:r>
                            <w:r>
                              <w:rPr>
                                <w:rFonts w:hint="eastAsia" w:ascii="微软雅黑" w:hAnsi="微软雅黑" w:eastAsia="微软雅黑" w:cs="微软雅黑"/>
                                <w:b/>
                                <w:bCs/>
                                <w:szCs w:val="21"/>
                              </w:rPr>
                              <w:t>思想</w:t>
                            </w:r>
                          </w:p>
                          <w:p>
                            <w:pPr>
                              <w:pStyle w:val="2"/>
                              <w:adjustRightInd w:val="0"/>
                              <w:snapToGrid w:val="0"/>
                              <w:spacing w:after="0" w:line="248" w:lineRule="auto"/>
                              <w:jc w:val="left"/>
                              <w:rPr>
                                <w:szCs w:val="21"/>
                              </w:rPr>
                            </w:pPr>
                            <w:r>
                              <w:rPr>
                                <w:rFonts w:hint="eastAsia"/>
                                <w:b/>
                                <w:bCs/>
                                <w:szCs w:val="21"/>
                              </w:rPr>
                              <w:t>（1</w:t>
                            </w:r>
                            <w:r>
                              <w:rPr>
                                <w:rFonts w:hint="eastAsia" w:ascii="黑体" w:hAnsi="黑体" w:eastAsia="黑体" w:cs="黑体"/>
                                <w:b/>
                                <w:bCs/>
                                <w:szCs w:val="21"/>
                              </w:rPr>
                              <w:t>）收精兵：</w:t>
                            </w:r>
                            <w:r>
                              <w:rPr>
                                <w:rFonts w:hint="eastAsia"/>
                                <w:szCs w:val="21"/>
                              </w:rPr>
                              <w:t xml:space="preserve"> ①解除禁军将领的兵权②控制对军队的调动③调换军队将领，定期换防；</w:t>
                            </w:r>
                          </w:p>
                          <w:p>
                            <w:pPr>
                              <w:pStyle w:val="2"/>
                              <w:adjustRightInd w:val="0"/>
                              <w:snapToGrid w:val="0"/>
                              <w:spacing w:after="0" w:line="248" w:lineRule="auto"/>
                              <w:jc w:val="left"/>
                              <w:rPr>
                                <w:szCs w:val="21"/>
                              </w:rPr>
                            </w:pPr>
                            <w:r>
                              <w:rPr>
                                <w:rFonts w:hint="eastAsia"/>
                                <w:b/>
                                <w:bCs/>
                                <w:szCs w:val="21"/>
                              </w:rPr>
                              <w:t>（2</w:t>
                            </w:r>
                            <w:r>
                              <w:rPr>
                                <w:rFonts w:hint="eastAsia" w:ascii="黑体" w:hAnsi="黑体" w:eastAsia="黑体" w:cs="黑体"/>
                                <w:b/>
                                <w:bCs/>
                                <w:szCs w:val="21"/>
                              </w:rPr>
                              <w:t xml:space="preserve">）削实权： </w:t>
                            </w:r>
                            <w:r>
                              <w:rPr>
                                <w:rFonts w:hint="eastAsia"/>
                                <w:szCs w:val="21"/>
                              </w:rPr>
                              <w:t>中央：①分化事权办法，削弱相权</w:t>
                            </w:r>
                          </w:p>
                          <w:p>
                            <w:pPr>
                              <w:pStyle w:val="2"/>
                              <w:adjustRightInd w:val="0"/>
                              <w:snapToGrid w:val="0"/>
                              <w:spacing w:after="0" w:line="248" w:lineRule="auto"/>
                              <w:ind w:firstLine="1470" w:firstLineChars="700"/>
                              <w:jc w:val="left"/>
                              <w:rPr>
                                <w:szCs w:val="21"/>
                              </w:rPr>
                            </w:pPr>
                            <w:r>
                              <w:rPr>
                                <w:rFonts w:hint="eastAsia"/>
                                <w:szCs w:val="21"/>
                              </w:rPr>
                              <w:t>地方：①派</w:t>
                            </w:r>
                            <w:r>
                              <w:rPr>
                                <w:rFonts w:hint="eastAsia"/>
                                <w:b/>
                                <w:bCs/>
                                <w:szCs w:val="21"/>
                              </w:rPr>
                              <w:t>文臣</w:t>
                            </w:r>
                            <w:r>
                              <w:rPr>
                                <w:rFonts w:hint="eastAsia"/>
                                <w:szCs w:val="21"/>
                              </w:rPr>
                              <w:t>担任各地州县长官，三年一换制</w:t>
                            </w:r>
                            <w:r>
                              <w:rPr>
                                <w:szCs w:val="21"/>
                              </w:rPr>
                              <w:t>（</w:t>
                            </w:r>
                            <w:r>
                              <w:rPr>
                                <w:b/>
                                <w:bCs/>
                                <w:szCs w:val="21"/>
                              </w:rPr>
                              <w:t>任期制</w:t>
                            </w:r>
                            <w:r>
                              <w:rPr>
                                <w:szCs w:val="21"/>
                              </w:rPr>
                              <w:t>）</w:t>
                            </w:r>
                            <w:r>
                              <w:rPr>
                                <w:rFonts w:hint="eastAsia"/>
                                <w:szCs w:val="21"/>
                              </w:rPr>
                              <w:t>②设置</w:t>
                            </w:r>
                            <w:r>
                              <w:rPr>
                                <w:rFonts w:hint="eastAsia"/>
                                <w:b/>
                                <w:bCs/>
                                <w:szCs w:val="21"/>
                              </w:rPr>
                              <w:t>通判</w:t>
                            </w:r>
                            <w:r>
                              <w:rPr>
                                <w:rFonts w:hint="eastAsia"/>
                                <w:szCs w:val="21"/>
                              </w:rPr>
                              <w:t>，以分知州权力</w:t>
                            </w:r>
                          </w:p>
                          <w:p>
                            <w:pPr>
                              <w:pStyle w:val="2"/>
                              <w:pBdr>
                                <w:top w:val="single" w:color="auto" w:sz="4" w:space="0"/>
                                <w:left w:val="single" w:color="auto" w:sz="4" w:space="0"/>
                                <w:bottom w:val="single" w:color="auto" w:sz="4" w:space="0"/>
                                <w:right w:val="single" w:color="auto" w:sz="4" w:space="0"/>
                              </w:pBdr>
                              <w:adjustRightInd w:val="0"/>
                              <w:snapToGrid w:val="0"/>
                              <w:spacing w:after="0" w:line="248" w:lineRule="auto"/>
                              <w:jc w:val="left"/>
                              <w:rPr>
                                <w:szCs w:val="21"/>
                              </w:rPr>
                            </w:pPr>
                            <w:r>
                              <w:rPr>
                                <w:rFonts w:hint="eastAsia"/>
                                <w:b/>
                                <w:bCs/>
                                <w:szCs w:val="21"/>
                              </w:rPr>
                              <w:t>通判</w:t>
                            </w:r>
                            <w:r>
                              <w:rPr>
                                <w:rFonts w:hint="eastAsia"/>
                                <w:szCs w:val="21"/>
                              </w:rPr>
                              <w:t>—职权：辅助地方长官处理州府公事。</w:t>
                            </w:r>
                          </w:p>
                          <w:p>
                            <w:pPr>
                              <w:pStyle w:val="2"/>
                              <w:pBdr>
                                <w:top w:val="single" w:color="auto" w:sz="4" w:space="0"/>
                                <w:left w:val="single" w:color="auto" w:sz="4" w:space="0"/>
                                <w:bottom w:val="single" w:color="auto" w:sz="4" w:space="0"/>
                                <w:right w:val="single" w:color="auto" w:sz="4" w:space="0"/>
                              </w:pBdr>
                              <w:adjustRightInd w:val="0"/>
                              <w:snapToGrid w:val="0"/>
                              <w:spacing w:after="0" w:line="248" w:lineRule="auto"/>
                              <w:jc w:val="left"/>
                              <w:rPr>
                                <w:szCs w:val="21"/>
                              </w:rPr>
                            </w:pPr>
                            <w:r>
                              <w:rPr>
                                <w:rFonts w:hint="eastAsia"/>
                                <w:b/>
                                <w:bCs/>
                                <w:szCs w:val="21"/>
                              </w:rPr>
                              <w:t>作用</w:t>
                            </w:r>
                            <w:r>
                              <w:rPr>
                                <w:rFonts w:hint="eastAsia"/>
                                <w:szCs w:val="21"/>
                              </w:rPr>
                              <w:t>：加强中央对地方官的监察和控制，防止地方长官权力过大</w:t>
                            </w:r>
                          </w:p>
                          <w:p>
                            <w:pPr>
                              <w:pStyle w:val="2"/>
                              <w:spacing w:after="0"/>
                              <w:rPr>
                                <w:szCs w:val="21"/>
                              </w:rPr>
                            </w:pPr>
                            <w:r>
                              <w:rPr>
                                <w:b/>
                                <w:bCs/>
                                <w:szCs w:val="21"/>
                              </w:rPr>
                              <w:t>（3）</w:t>
                            </w:r>
                            <w:r>
                              <w:rPr>
                                <w:rFonts w:hint="eastAsia"/>
                                <w:b/>
                                <w:bCs/>
                                <w:szCs w:val="21"/>
                              </w:rPr>
                              <w:t xml:space="preserve">制钱谷： </w:t>
                            </w:r>
                            <w:r>
                              <w:rPr>
                                <w:rFonts w:hint="eastAsia"/>
                                <w:szCs w:val="21"/>
                              </w:rPr>
                              <w:t>①</w:t>
                            </w:r>
                            <w:r>
                              <w:rPr>
                                <w:szCs w:val="21"/>
                              </w:rPr>
                              <w:t>取消节度</w:t>
                            </w:r>
                            <w:r>
                              <w:rPr>
                                <w:rFonts w:hint="eastAsia"/>
                                <w:szCs w:val="21"/>
                              </w:rPr>
                              <w:t>收税的权力②</w:t>
                            </w:r>
                            <w:r>
                              <w:rPr>
                                <w:szCs w:val="21"/>
                              </w:rPr>
                              <w:t>地方设置</w:t>
                            </w:r>
                            <w:r>
                              <w:rPr>
                                <w:b/>
                                <w:bCs/>
                                <w:szCs w:val="21"/>
                              </w:rPr>
                              <w:t>转运</w:t>
                            </w:r>
                            <w:r>
                              <w:rPr>
                                <w:rFonts w:hint="eastAsia"/>
                                <w:b/>
                                <w:bCs/>
                                <w:szCs w:val="21"/>
                              </w:rPr>
                              <w:t>使</w:t>
                            </w:r>
                            <w:r>
                              <w:rPr>
                                <w:rFonts w:hint="eastAsia"/>
                                <w:szCs w:val="21"/>
                              </w:rPr>
                              <w:t>，将地方财赋收归中央</w:t>
                            </w:r>
                          </w:p>
                          <w:p>
                            <w:pPr>
                              <w:pStyle w:val="2"/>
                              <w:spacing w:after="0"/>
                              <w:rPr>
                                <w:szCs w:val="21"/>
                              </w:rPr>
                            </w:pPr>
                            <w:r>
                              <w:rPr>
                                <w:rFonts w:hint="eastAsia"/>
                                <w:szCs w:val="21"/>
                              </w:rPr>
                              <w:t xml:space="preserve"> </w:t>
                            </w:r>
                            <w:r>
                              <w:rPr>
                                <w:rFonts w:hint="eastAsia"/>
                                <w:b/>
                                <w:bCs/>
                                <w:szCs w:val="21"/>
                              </w:rPr>
                              <w:t>影响：</w:t>
                            </w:r>
                            <w:r>
                              <w:rPr>
                                <w:rFonts w:hint="eastAsia"/>
                                <w:szCs w:val="21"/>
                              </w:rPr>
                              <w:t>中央集权强化到前所未有的程度，</w:t>
                            </w:r>
                            <w:r>
                              <w:rPr>
                                <w:rFonts w:hint="eastAsia"/>
                                <w:b/>
                                <w:bCs/>
                                <w:szCs w:val="21"/>
                              </w:rPr>
                              <w:t>皇权大大加强</w:t>
                            </w:r>
                            <w:r>
                              <w:rPr>
                                <w:rFonts w:hint="eastAsia"/>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5pt;margin-top:6.9pt;height:155.25pt;width:377.25pt;z-index:251662336;mso-width-relative:page;mso-height-relative:page;" fillcolor="#FFFFFF [3201]" filled="t" stroked="t" coordsize="21600,21600" o:gfxdata="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8ns1/VAAAA&#10;CQEAAA8AAAAAAAAAAQAgAAAAIgAAAGRycy9kb3ducmV2LnhtbFBLAQIUABQAAAAIAIdO4kBSDmPn&#10;WQIAALgEAAAOAAAAAAAAAAEAIAAAACQBAABkcnMvZTJvRG9jLnhtbFBLBQYAAAAABgAGAFkBAADv&#10;BQAAAAA=&#10;">
                <v:fill on="t" focussize="0,0"/>
                <v:stroke weight="0.5pt" color="#000000 [3204]" joinstyle="round"/>
                <v:imagedata o:title=""/>
                <o:lock v:ext="edit" aspectratio="f"/>
                <v:textbox>
                  <w:txbxContent>
                    <w:p>
                      <w:pPr>
                        <w:pStyle w:val="2"/>
                        <w:adjustRightInd w:val="0"/>
                        <w:snapToGrid w:val="0"/>
                        <w:spacing w:after="0" w:line="216" w:lineRule="auto"/>
                        <w:jc w:val="left"/>
                        <w:rPr>
                          <w:rFonts w:ascii="微软雅黑" w:hAnsi="微软雅黑" w:eastAsia="微软雅黑" w:cs="微软雅黑"/>
                          <w:b/>
                          <w:bCs/>
                          <w:szCs w:val="21"/>
                        </w:rPr>
                      </w:pPr>
                      <w:r>
                        <w:rPr>
                          <w:rFonts w:hint="eastAsia" w:ascii="微软雅黑" w:hAnsi="微软雅黑" w:eastAsia="微软雅黑" w:cs="微软雅黑"/>
                          <w:b/>
                          <w:bCs/>
                          <w:szCs w:val="21"/>
                        </w:rPr>
                        <w:t>宋太祖加强中央集权——重文轻武政策</w:t>
                      </w:r>
                      <w:r>
                        <w:rPr>
                          <w:rFonts w:ascii="微软雅黑" w:hAnsi="微软雅黑" w:eastAsia="微软雅黑" w:cs="微软雅黑"/>
                          <w:b/>
                          <w:bCs/>
                          <w:szCs w:val="21"/>
                        </w:rPr>
                        <w:t>\</w:t>
                      </w:r>
                      <w:r>
                        <w:rPr>
                          <w:rFonts w:hint="eastAsia" w:ascii="微软雅黑" w:hAnsi="微软雅黑" w:eastAsia="微软雅黑" w:cs="微软雅黑"/>
                          <w:b/>
                          <w:bCs/>
                          <w:szCs w:val="21"/>
                        </w:rPr>
                        <w:t>思想</w:t>
                      </w:r>
                    </w:p>
                    <w:p>
                      <w:pPr>
                        <w:pStyle w:val="2"/>
                        <w:adjustRightInd w:val="0"/>
                        <w:snapToGrid w:val="0"/>
                        <w:spacing w:after="0" w:line="248" w:lineRule="auto"/>
                        <w:jc w:val="left"/>
                        <w:rPr>
                          <w:szCs w:val="21"/>
                        </w:rPr>
                      </w:pPr>
                      <w:r>
                        <w:rPr>
                          <w:rFonts w:hint="eastAsia"/>
                          <w:b/>
                          <w:bCs/>
                          <w:szCs w:val="21"/>
                        </w:rPr>
                        <w:t>（1</w:t>
                      </w:r>
                      <w:r>
                        <w:rPr>
                          <w:rFonts w:hint="eastAsia" w:ascii="黑体" w:hAnsi="黑体" w:eastAsia="黑体" w:cs="黑体"/>
                          <w:b/>
                          <w:bCs/>
                          <w:szCs w:val="21"/>
                        </w:rPr>
                        <w:t>）收精兵：</w:t>
                      </w:r>
                      <w:r>
                        <w:rPr>
                          <w:rFonts w:hint="eastAsia"/>
                          <w:szCs w:val="21"/>
                        </w:rPr>
                        <w:t xml:space="preserve"> ①解除禁军将领的兵权②控制对军队的调动③调换军队将领，定期换防；</w:t>
                      </w:r>
                    </w:p>
                    <w:p>
                      <w:pPr>
                        <w:pStyle w:val="2"/>
                        <w:adjustRightInd w:val="0"/>
                        <w:snapToGrid w:val="0"/>
                        <w:spacing w:after="0" w:line="248" w:lineRule="auto"/>
                        <w:jc w:val="left"/>
                        <w:rPr>
                          <w:szCs w:val="21"/>
                        </w:rPr>
                      </w:pPr>
                      <w:r>
                        <w:rPr>
                          <w:rFonts w:hint="eastAsia"/>
                          <w:b/>
                          <w:bCs/>
                          <w:szCs w:val="21"/>
                        </w:rPr>
                        <w:t>（2</w:t>
                      </w:r>
                      <w:r>
                        <w:rPr>
                          <w:rFonts w:hint="eastAsia" w:ascii="黑体" w:hAnsi="黑体" w:eastAsia="黑体" w:cs="黑体"/>
                          <w:b/>
                          <w:bCs/>
                          <w:szCs w:val="21"/>
                        </w:rPr>
                        <w:t xml:space="preserve">）削实权： </w:t>
                      </w:r>
                      <w:r>
                        <w:rPr>
                          <w:rFonts w:hint="eastAsia"/>
                          <w:szCs w:val="21"/>
                        </w:rPr>
                        <w:t>中央：①分化事权办法，削弱相权</w:t>
                      </w:r>
                    </w:p>
                    <w:p>
                      <w:pPr>
                        <w:pStyle w:val="2"/>
                        <w:adjustRightInd w:val="0"/>
                        <w:snapToGrid w:val="0"/>
                        <w:spacing w:after="0" w:line="248" w:lineRule="auto"/>
                        <w:ind w:firstLine="1470" w:firstLineChars="700"/>
                        <w:jc w:val="left"/>
                        <w:rPr>
                          <w:szCs w:val="21"/>
                        </w:rPr>
                      </w:pPr>
                      <w:r>
                        <w:rPr>
                          <w:rFonts w:hint="eastAsia"/>
                          <w:szCs w:val="21"/>
                        </w:rPr>
                        <w:t>地方：①派</w:t>
                      </w:r>
                      <w:r>
                        <w:rPr>
                          <w:rFonts w:hint="eastAsia"/>
                          <w:b/>
                          <w:bCs/>
                          <w:szCs w:val="21"/>
                        </w:rPr>
                        <w:t>文臣</w:t>
                      </w:r>
                      <w:r>
                        <w:rPr>
                          <w:rFonts w:hint="eastAsia"/>
                          <w:szCs w:val="21"/>
                        </w:rPr>
                        <w:t>担任各地州县长官，三年一换制</w:t>
                      </w:r>
                      <w:r>
                        <w:rPr>
                          <w:szCs w:val="21"/>
                        </w:rPr>
                        <w:t>（</w:t>
                      </w:r>
                      <w:r>
                        <w:rPr>
                          <w:b/>
                          <w:bCs/>
                          <w:szCs w:val="21"/>
                        </w:rPr>
                        <w:t>任期制</w:t>
                      </w:r>
                      <w:r>
                        <w:rPr>
                          <w:szCs w:val="21"/>
                        </w:rPr>
                        <w:t>）</w:t>
                      </w:r>
                      <w:r>
                        <w:rPr>
                          <w:rFonts w:hint="eastAsia"/>
                          <w:szCs w:val="21"/>
                        </w:rPr>
                        <w:t>②设置</w:t>
                      </w:r>
                      <w:r>
                        <w:rPr>
                          <w:rFonts w:hint="eastAsia"/>
                          <w:b/>
                          <w:bCs/>
                          <w:szCs w:val="21"/>
                        </w:rPr>
                        <w:t>通判</w:t>
                      </w:r>
                      <w:r>
                        <w:rPr>
                          <w:rFonts w:hint="eastAsia"/>
                          <w:szCs w:val="21"/>
                        </w:rPr>
                        <w:t>，以分知州权力</w:t>
                      </w:r>
                    </w:p>
                    <w:p>
                      <w:pPr>
                        <w:pStyle w:val="2"/>
                        <w:pBdr>
                          <w:top w:val="single" w:color="auto" w:sz="4" w:space="0"/>
                          <w:left w:val="single" w:color="auto" w:sz="4" w:space="0"/>
                          <w:bottom w:val="single" w:color="auto" w:sz="4" w:space="0"/>
                          <w:right w:val="single" w:color="auto" w:sz="4" w:space="0"/>
                        </w:pBdr>
                        <w:adjustRightInd w:val="0"/>
                        <w:snapToGrid w:val="0"/>
                        <w:spacing w:after="0" w:line="248" w:lineRule="auto"/>
                        <w:jc w:val="left"/>
                        <w:rPr>
                          <w:szCs w:val="21"/>
                        </w:rPr>
                      </w:pPr>
                      <w:r>
                        <w:rPr>
                          <w:rFonts w:hint="eastAsia"/>
                          <w:b/>
                          <w:bCs/>
                          <w:szCs w:val="21"/>
                        </w:rPr>
                        <w:t>通判</w:t>
                      </w:r>
                      <w:r>
                        <w:rPr>
                          <w:rFonts w:hint="eastAsia"/>
                          <w:szCs w:val="21"/>
                        </w:rPr>
                        <w:t>—职权：辅助地方长官处理州府公事。</w:t>
                      </w:r>
                    </w:p>
                    <w:p>
                      <w:pPr>
                        <w:pStyle w:val="2"/>
                        <w:pBdr>
                          <w:top w:val="single" w:color="auto" w:sz="4" w:space="0"/>
                          <w:left w:val="single" w:color="auto" w:sz="4" w:space="0"/>
                          <w:bottom w:val="single" w:color="auto" w:sz="4" w:space="0"/>
                          <w:right w:val="single" w:color="auto" w:sz="4" w:space="0"/>
                        </w:pBdr>
                        <w:adjustRightInd w:val="0"/>
                        <w:snapToGrid w:val="0"/>
                        <w:spacing w:after="0" w:line="248" w:lineRule="auto"/>
                        <w:jc w:val="left"/>
                        <w:rPr>
                          <w:szCs w:val="21"/>
                        </w:rPr>
                      </w:pPr>
                      <w:r>
                        <w:rPr>
                          <w:rFonts w:hint="eastAsia"/>
                          <w:b/>
                          <w:bCs/>
                          <w:szCs w:val="21"/>
                        </w:rPr>
                        <w:t>作用</w:t>
                      </w:r>
                      <w:r>
                        <w:rPr>
                          <w:rFonts w:hint="eastAsia"/>
                          <w:szCs w:val="21"/>
                        </w:rPr>
                        <w:t>：加强中央对地方官的监察和控制，防止地方长官权力过大</w:t>
                      </w:r>
                    </w:p>
                    <w:p>
                      <w:pPr>
                        <w:pStyle w:val="2"/>
                        <w:spacing w:after="0"/>
                        <w:rPr>
                          <w:szCs w:val="21"/>
                        </w:rPr>
                      </w:pPr>
                      <w:r>
                        <w:rPr>
                          <w:b/>
                          <w:bCs/>
                          <w:szCs w:val="21"/>
                        </w:rPr>
                        <w:t>（3）</w:t>
                      </w:r>
                      <w:r>
                        <w:rPr>
                          <w:rFonts w:hint="eastAsia"/>
                          <w:b/>
                          <w:bCs/>
                          <w:szCs w:val="21"/>
                        </w:rPr>
                        <w:t xml:space="preserve">制钱谷： </w:t>
                      </w:r>
                      <w:r>
                        <w:rPr>
                          <w:rFonts w:hint="eastAsia"/>
                          <w:szCs w:val="21"/>
                        </w:rPr>
                        <w:t>①</w:t>
                      </w:r>
                      <w:r>
                        <w:rPr>
                          <w:szCs w:val="21"/>
                        </w:rPr>
                        <w:t>取消节度</w:t>
                      </w:r>
                      <w:r>
                        <w:rPr>
                          <w:rFonts w:hint="eastAsia"/>
                          <w:szCs w:val="21"/>
                        </w:rPr>
                        <w:t>收税的权力②</w:t>
                      </w:r>
                      <w:r>
                        <w:rPr>
                          <w:szCs w:val="21"/>
                        </w:rPr>
                        <w:t>地方设置</w:t>
                      </w:r>
                      <w:r>
                        <w:rPr>
                          <w:b/>
                          <w:bCs/>
                          <w:szCs w:val="21"/>
                        </w:rPr>
                        <w:t>转运</w:t>
                      </w:r>
                      <w:r>
                        <w:rPr>
                          <w:rFonts w:hint="eastAsia"/>
                          <w:b/>
                          <w:bCs/>
                          <w:szCs w:val="21"/>
                        </w:rPr>
                        <w:t>使</w:t>
                      </w:r>
                      <w:r>
                        <w:rPr>
                          <w:rFonts w:hint="eastAsia"/>
                          <w:szCs w:val="21"/>
                        </w:rPr>
                        <w:t>，将地方财赋收归中央</w:t>
                      </w:r>
                    </w:p>
                    <w:p>
                      <w:pPr>
                        <w:pStyle w:val="2"/>
                        <w:spacing w:after="0"/>
                        <w:rPr>
                          <w:szCs w:val="21"/>
                        </w:rPr>
                      </w:pPr>
                      <w:r>
                        <w:rPr>
                          <w:rFonts w:hint="eastAsia"/>
                          <w:szCs w:val="21"/>
                        </w:rPr>
                        <w:t xml:space="preserve"> </w:t>
                      </w:r>
                      <w:r>
                        <w:rPr>
                          <w:rFonts w:hint="eastAsia"/>
                          <w:b/>
                          <w:bCs/>
                          <w:szCs w:val="21"/>
                        </w:rPr>
                        <w:t>影响：</w:t>
                      </w:r>
                      <w:r>
                        <w:rPr>
                          <w:rFonts w:hint="eastAsia"/>
                          <w:szCs w:val="21"/>
                        </w:rPr>
                        <w:t>中央集权强化到前所未有的程度，</w:t>
                      </w:r>
                      <w:r>
                        <w:rPr>
                          <w:rFonts w:hint="eastAsia"/>
                          <w:b/>
                          <w:bCs/>
                          <w:szCs w:val="21"/>
                        </w:rPr>
                        <w:t>皇权大大加强</w:t>
                      </w:r>
                      <w:r>
                        <w:rPr>
                          <w:rFonts w:hint="eastAsia"/>
                          <w:szCs w:val="21"/>
                        </w:rPr>
                        <w:t>。</w:t>
                      </w:r>
                    </w:p>
                  </w:txbxContent>
                </v:textbox>
              </v:shape>
            </w:pict>
          </mc:Fallback>
        </mc:AlternateContent>
      </w:r>
    </w:p>
    <w:p>
      <w:pPr>
        <w:rPr>
          <w:rFonts w:ascii="宋体" w:hAnsi="宋体" w:eastAsia="宋体" w:cs="微软雅黑"/>
          <w:b/>
          <w:bCs/>
          <w:sz w:val="24"/>
        </w:rPr>
      </w:pPr>
    </w:p>
    <w:p>
      <w:pPr>
        <w:rPr>
          <w:rFonts w:ascii="宋体" w:hAnsi="宋体" w:eastAsia="宋体" w:cs="微软雅黑"/>
          <w:b/>
          <w:bCs/>
          <w:sz w:val="24"/>
        </w:rPr>
      </w:pPr>
    </w:p>
    <w:p>
      <w:pPr>
        <w:rPr>
          <w:rFonts w:ascii="宋体" w:hAnsi="宋体" w:eastAsia="宋体" w:cs="微软雅黑"/>
          <w:b/>
          <w:bCs/>
          <w:sz w:val="24"/>
        </w:rPr>
      </w:pPr>
    </w:p>
    <w:p>
      <w:pPr>
        <w:rPr>
          <w:rFonts w:ascii="宋体" w:hAnsi="宋体" w:eastAsia="宋体" w:cs="微软雅黑"/>
          <w:b/>
          <w:bCs/>
          <w:sz w:val="24"/>
        </w:rPr>
      </w:pPr>
    </w:p>
    <w:p>
      <w:pPr>
        <w:rPr>
          <w:rFonts w:ascii="宋体" w:hAnsi="宋体" w:eastAsia="宋体" w:cs="微软雅黑"/>
          <w:b/>
          <w:bCs/>
          <w:sz w:val="24"/>
        </w:rPr>
      </w:pPr>
    </w:p>
    <w:p>
      <w:pPr>
        <w:rPr>
          <w:rFonts w:ascii="宋体" w:hAnsi="宋体" w:eastAsia="宋体" w:cs="微软雅黑"/>
          <w:b/>
          <w:bCs/>
          <w:sz w:val="24"/>
        </w:rPr>
      </w:pPr>
    </w:p>
    <w:p>
      <w:pPr>
        <w:pStyle w:val="2"/>
        <w:rPr>
          <w:sz w:val="20"/>
          <w:szCs w:val="22"/>
        </w:rPr>
      </w:pPr>
    </w:p>
    <w:p>
      <w:pPr>
        <w:ind w:firstLine="400" w:firstLineChars="200"/>
        <w:rPr>
          <w:rFonts w:ascii="宋体" w:hAnsi="宋体" w:eastAsia="宋体" w:cs="楷体"/>
          <w:sz w:val="20"/>
          <w:szCs w:val="22"/>
        </w:rPr>
      </w:pPr>
    </w:p>
    <w:p>
      <w:pPr>
        <w:pStyle w:val="2"/>
        <w:rPr>
          <w:rFonts w:ascii="宋体" w:hAnsi="宋体"/>
          <w:sz w:val="20"/>
          <w:szCs w:val="22"/>
        </w:rPr>
      </w:pPr>
    </w:p>
    <w:p>
      <w:pPr>
        <w:pStyle w:val="2"/>
        <w:rPr>
          <w:rFonts w:ascii="宋体" w:hAnsi="宋体"/>
          <w:sz w:val="20"/>
          <w:szCs w:val="22"/>
        </w:rPr>
      </w:pPr>
      <w:r>
        <w:rPr>
          <w:rFonts w:ascii="宋体" w:hAnsi="宋体"/>
          <w:sz w:val="24"/>
          <w:szCs w:val="22"/>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68580</wp:posOffset>
                </wp:positionV>
                <wp:extent cx="3408045" cy="1724025"/>
                <wp:effectExtent l="0" t="0" r="20955" b="28575"/>
                <wp:wrapNone/>
                <wp:docPr id="9" name="文本框 9"/>
                <wp:cNvGraphicFramePr/>
                <a:graphic xmlns:a="http://schemas.openxmlformats.org/drawingml/2006/main">
                  <a:graphicData uri="http://schemas.microsoft.com/office/word/2010/wordprocessingShape">
                    <wps:wsp>
                      <wps:cNvSpPr txBox="1"/>
                      <wps:spPr>
                        <a:xfrm>
                          <a:off x="0" y="0"/>
                          <a:ext cx="3408045" cy="1724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192" w:lineRule="auto"/>
                              <w:jc w:val="left"/>
                              <w:rPr>
                                <w:rFonts w:cs="微软雅黑" w:asciiTheme="minorEastAsia" w:hAnsiTheme="minorEastAsia"/>
                                <w:b/>
                                <w:bCs/>
                                <w:szCs w:val="21"/>
                              </w:rPr>
                            </w:pPr>
                            <w:r>
                              <w:rPr>
                                <w:rFonts w:hint="eastAsia" w:cs="微软雅黑" w:asciiTheme="minorEastAsia" w:hAnsiTheme="minorEastAsia"/>
                                <w:b/>
                                <w:bCs/>
                                <w:szCs w:val="21"/>
                              </w:rPr>
                              <w:t>1、蒙古：成吉思汗—统一蒙古，建立蒙古国</w:t>
                            </w:r>
                          </w:p>
                          <w:p>
                            <w:pPr>
                              <w:adjustRightInd w:val="0"/>
                              <w:snapToGrid w:val="0"/>
                              <w:spacing w:line="216" w:lineRule="auto"/>
                              <w:jc w:val="left"/>
                              <w:rPr>
                                <w:rFonts w:cs="微软雅黑" w:asciiTheme="minorEastAsia" w:hAnsiTheme="minorEastAsia"/>
                                <w:b/>
                                <w:bCs/>
                                <w:szCs w:val="21"/>
                              </w:rPr>
                            </w:pPr>
                            <w:r>
                              <w:rPr>
                                <w:rFonts w:cs="微软雅黑" w:asciiTheme="minorEastAsia" w:hAnsiTheme="minorEastAsia"/>
                                <w:b/>
                                <w:bCs/>
                                <w:szCs w:val="21"/>
                              </w:rPr>
                              <w:t>2</w:t>
                            </w:r>
                            <w:r>
                              <w:rPr>
                                <w:rFonts w:hint="eastAsia" w:cs="微软雅黑" w:asciiTheme="minorEastAsia" w:hAnsiTheme="minorEastAsia"/>
                                <w:b/>
                                <w:bCs/>
                                <w:szCs w:val="21"/>
                              </w:rPr>
                              <w:t>、元朝（忽必烈）—创制行省制度</w:t>
                            </w:r>
                          </w:p>
                          <w:p>
                            <w:pPr>
                              <w:pStyle w:val="2"/>
                              <w:adjustRightInd w:val="0"/>
                              <w:snapToGrid w:val="0"/>
                              <w:spacing w:after="0"/>
                              <w:jc w:val="left"/>
                              <w:rPr>
                                <w:rFonts w:asciiTheme="minorEastAsia" w:hAnsiTheme="minorEastAsia" w:eastAsiaTheme="minorEastAsia"/>
                                <w:szCs w:val="21"/>
                              </w:rPr>
                            </w:pPr>
                            <w:r>
                              <w:rPr>
                                <w:rFonts w:hint="eastAsia" w:asciiTheme="minorEastAsia" w:hAnsiTheme="minorEastAsia" w:eastAsiaTheme="minorEastAsia"/>
                                <w:b/>
                                <w:bCs/>
                                <w:szCs w:val="21"/>
                                <w:u w:val="single"/>
                              </w:rPr>
                              <w:t>①中央：</w:t>
                            </w:r>
                            <w:r>
                              <w:rPr>
                                <w:rFonts w:hint="eastAsia" w:asciiTheme="minorEastAsia" w:hAnsiTheme="minorEastAsia" w:eastAsiaTheme="minorEastAsia"/>
                                <w:b/>
                                <w:bCs/>
                                <w:szCs w:val="21"/>
                              </w:rPr>
                              <w:t>中书省</w:t>
                            </w:r>
                            <w:r>
                              <w:rPr>
                                <w:rFonts w:hint="eastAsia" w:asciiTheme="minorEastAsia" w:hAnsiTheme="minorEastAsia" w:eastAsiaTheme="minorEastAsia"/>
                                <w:szCs w:val="21"/>
                              </w:rPr>
                              <w:t xml:space="preserve">（行政）、枢密院（军事）、御史台（监察） </w:t>
                            </w:r>
                            <w:r>
                              <w:rPr>
                                <w:rFonts w:asciiTheme="minorEastAsia" w:hAnsiTheme="minorEastAsia" w:eastAsiaTheme="minorEastAsia"/>
                                <w:szCs w:val="21"/>
                              </w:rPr>
                              <w:t xml:space="preserve"> </w:t>
                            </w:r>
                            <w:r>
                              <w:rPr>
                                <w:rFonts w:hint="eastAsia" w:asciiTheme="minorEastAsia" w:hAnsiTheme="minorEastAsia" w:eastAsiaTheme="minorEastAsia"/>
                                <w:b/>
                                <w:bCs/>
                                <w:szCs w:val="21"/>
                              </w:rPr>
                              <w:t>腹里</w:t>
                            </w:r>
                            <w:r>
                              <w:rPr>
                                <w:rFonts w:hint="eastAsia" w:asciiTheme="minorEastAsia" w:hAnsiTheme="minorEastAsia" w:eastAsiaTheme="minorEastAsia"/>
                                <w:szCs w:val="21"/>
                              </w:rPr>
                              <w:t>：山西、山东、河北</w:t>
                            </w:r>
                          </w:p>
                          <w:p>
                            <w:pPr>
                              <w:pStyle w:val="2"/>
                              <w:adjustRightInd w:val="0"/>
                              <w:snapToGrid w:val="0"/>
                              <w:spacing w:after="0"/>
                              <w:jc w:val="left"/>
                              <w:rPr>
                                <w:rFonts w:asciiTheme="minorEastAsia" w:hAnsiTheme="minorEastAsia" w:eastAsiaTheme="minorEastAsia"/>
                                <w:b/>
                                <w:bCs/>
                                <w:szCs w:val="21"/>
                              </w:rPr>
                            </w:pPr>
                            <w:r>
                              <w:rPr>
                                <w:rFonts w:hint="eastAsia" w:asciiTheme="minorEastAsia" w:hAnsiTheme="minorEastAsia" w:eastAsiaTheme="minorEastAsia"/>
                                <w:b/>
                                <w:bCs/>
                                <w:szCs w:val="21"/>
                                <w:u w:val="single"/>
                              </w:rPr>
                              <w:t>②地方：行中书省（简称行省）</w:t>
                            </w:r>
                          </w:p>
                          <w:p>
                            <w:pPr>
                              <w:pStyle w:val="2"/>
                              <w:adjustRightInd w:val="0"/>
                              <w:snapToGrid w:val="0"/>
                              <w:spacing w:after="0"/>
                              <w:jc w:val="left"/>
                              <w:rPr>
                                <w:rFonts w:asciiTheme="minorEastAsia" w:hAnsiTheme="minorEastAsia" w:eastAsiaTheme="minorEastAsia"/>
                                <w:szCs w:val="21"/>
                              </w:rPr>
                            </w:pPr>
                            <w:r>
                              <w:rPr>
                                <w:rFonts w:hint="eastAsia" w:asciiTheme="minorEastAsia" w:hAnsiTheme="minorEastAsia" w:eastAsiaTheme="minorEastAsia"/>
                                <w:b/>
                                <w:bCs/>
                                <w:szCs w:val="21"/>
                              </w:rPr>
                              <w:t>③边疆：西藏</w:t>
                            </w:r>
                            <w:r>
                              <w:rPr>
                                <w:rFonts w:hint="eastAsia" w:asciiTheme="minorEastAsia" w:hAnsiTheme="minorEastAsia" w:eastAsiaTheme="minorEastAsia"/>
                                <w:szCs w:val="21"/>
                              </w:rPr>
                              <w:t>设</w:t>
                            </w:r>
                            <w:r>
                              <w:rPr>
                                <w:rFonts w:hint="eastAsia" w:asciiTheme="minorEastAsia" w:hAnsiTheme="minorEastAsia" w:eastAsiaTheme="minorEastAsia"/>
                                <w:b/>
                                <w:bCs/>
                                <w:szCs w:val="21"/>
                              </w:rPr>
                              <w:t>宣政院</w:t>
                            </w:r>
                            <w:r>
                              <w:rPr>
                                <w:rFonts w:hint="eastAsia" w:asciiTheme="minorEastAsia" w:hAnsiTheme="minorEastAsia" w:eastAsiaTheme="minorEastAsia"/>
                                <w:szCs w:val="21"/>
                              </w:rPr>
                              <w:t>，下设</w:t>
                            </w:r>
                            <w:r>
                              <w:rPr>
                                <w:rFonts w:hint="eastAsia" w:asciiTheme="minorEastAsia" w:hAnsiTheme="minorEastAsia" w:eastAsiaTheme="minorEastAsia"/>
                                <w:b/>
                                <w:bCs/>
                                <w:szCs w:val="21"/>
                              </w:rPr>
                              <w:t>宣慰使司都元帅府</w:t>
                            </w:r>
                          </w:p>
                          <w:p>
                            <w:pPr>
                              <w:pStyle w:val="2"/>
                              <w:adjustRightInd w:val="0"/>
                              <w:snapToGrid w:val="0"/>
                              <w:spacing w:after="0"/>
                              <w:ind w:firstLine="843" w:firstLineChars="400"/>
                              <w:jc w:val="left"/>
                              <w:rPr>
                                <w:rFonts w:asciiTheme="minorEastAsia" w:hAnsiTheme="minorEastAsia" w:eastAsiaTheme="minorEastAsia"/>
                                <w:szCs w:val="21"/>
                              </w:rPr>
                            </w:pPr>
                            <w:r>
                              <w:rPr>
                                <w:rFonts w:hint="eastAsia" w:asciiTheme="minorEastAsia" w:hAnsiTheme="minorEastAsia" w:eastAsiaTheme="minorEastAsia"/>
                                <w:b/>
                                <w:bCs/>
                                <w:szCs w:val="21"/>
                              </w:rPr>
                              <w:t>台湾</w:t>
                            </w:r>
                            <w:r>
                              <w:rPr>
                                <w:rFonts w:hint="eastAsia" w:asciiTheme="minorEastAsia" w:hAnsiTheme="minorEastAsia" w:eastAsiaTheme="minorEastAsia"/>
                                <w:szCs w:val="21"/>
                              </w:rPr>
                              <w:t>设</w:t>
                            </w:r>
                            <w:r>
                              <w:rPr>
                                <w:rFonts w:hint="eastAsia" w:asciiTheme="minorEastAsia" w:hAnsiTheme="minorEastAsia" w:eastAsiaTheme="minorEastAsia"/>
                                <w:b/>
                                <w:bCs/>
                                <w:szCs w:val="21"/>
                              </w:rPr>
                              <w:t>澎湖巡检司</w:t>
                            </w:r>
                            <w:r>
                              <w:rPr>
                                <w:rFonts w:hint="eastAsia" w:asciiTheme="minorEastAsia" w:hAnsiTheme="minorEastAsia" w:eastAsiaTheme="minorEastAsia"/>
                                <w:szCs w:val="21"/>
                              </w:rPr>
                              <w:t>管辖澎湖和琉球</w:t>
                            </w:r>
                          </w:p>
                          <w:p>
                            <w:pPr>
                              <w:adjustRightInd w:val="0"/>
                              <w:snapToGrid w:val="0"/>
                              <w:spacing w:line="216" w:lineRule="auto"/>
                              <w:jc w:val="left"/>
                              <w:rPr>
                                <w:rFonts w:cs="方正正中黑简体" w:asciiTheme="minorEastAsia" w:hAnsiTheme="minorEastAsia"/>
                                <w:b/>
                                <w:bCs/>
                                <w:szCs w:val="21"/>
                              </w:rPr>
                            </w:pPr>
                            <w:r>
                              <w:rPr>
                                <w:rFonts w:hint="eastAsia" w:cs="方正正中黑简体" w:asciiTheme="minorEastAsia" w:hAnsiTheme="minorEastAsia"/>
                                <w:b/>
                                <w:bCs/>
                                <w:szCs w:val="21"/>
                              </w:rPr>
                              <w:t>4、元朝统一的意义</w:t>
                            </w:r>
                          </w:p>
                          <w:p>
                            <w:pPr>
                              <w:adjustRightInd w:val="0"/>
                              <w:snapToGrid w:val="0"/>
                              <w:spacing w:line="216" w:lineRule="auto"/>
                              <w:jc w:val="left"/>
                              <w:rPr>
                                <w:rFonts w:cs="微软雅黑" w:asciiTheme="minorEastAsia" w:hAnsiTheme="minorEastAsia"/>
                                <w:b/>
                                <w:bCs/>
                                <w:szCs w:val="21"/>
                                <w:u w:val="single"/>
                              </w:rPr>
                            </w:pPr>
                            <w:r>
                              <w:rPr>
                                <w:rFonts w:hint="eastAsia" w:cs="微软雅黑" w:asciiTheme="minorEastAsia" w:hAnsiTheme="minorEastAsia"/>
                                <w:b/>
                                <w:bCs/>
                                <w:szCs w:val="21"/>
                                <w:u w:val="single"/>
                              </w:rPr>
                              <w:t>①结束了唐末以来分裂割据和政权并立的局面</w:t>
                            </w:r>
                          </w:p>
                          <w:p>
                            <w:pPr>
                              <w:adjustRightInd w:val="0"/>
                              <w:snapToGrid w:val="0"/>
                              <w:spacing w:line="216" w:lineRule="auto"/>
                              <w:jc w:val="left"/>
                              <w:rPr>
                                <w:rFonts w:asciiTheme="minorEastAsia" w:hAnsiTheme="minorEastAsia"/>
                                <w:szCs w:val="21"/>
                                <w:u w:val="single"/>
                              </w:rPr>
                            </w:pPr>
                            <w:r>
                              <w:rPr>
                                <w:rFonts w:hint="eastAsia" w:cs="微软雅黑" w:asciiTheme="minorEastAsia" w:hAnsiTheme="minorEastAsia"/>
                                <w:b/>
                                <w:bCs/>
                                <w:szCs w:val="21"/>
                                <w:u w:val="single"/>
                              </w:rPr>
                              <w:t>②为统一多民族国家的巩固和发展奠定了基础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5.4pt;height:135.75pt;width:268.35pt;z-index:251663360;mso-width-relative:page;mso-height-relative:page;" fillcolor="#FFFFFF [3201]" filled="t" stroked="t" coordsize="21600,21600" o:gfxdata="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bB+z1gAA&#10;AAkBAAAPAAAAAAAAAAEAIAAAACIAAABkcnMvZG93bnJldi54bWxQSwECFAAUAAAACACHTuJArHSX&#10;UVkCAAC4BAAADgAAAAAAAAABACAAAAAlAQAAZHJzL2Uyb0RvYy54bWxQSwUGAAAAAAYABgBZAQAA&#10;8AUAAAAA&#10;">
                <v:fill on="t" focussize="0,0"/>
                <v:stroke weight="0.5pt" color="#000000 [3204]" joinstyle="round"/>
                <v:imagedata o:title=""/>
                <o:lock v:ext="edit" aspectratio="f"/>
                <v:textbox>
                  <w:txbxContent>
                    <w:p>
                      <w:pPr>
                        <w:adjustRightInd w:val="0"/>
                        <w:snapToGrid w:val="0"/>
                        <w:spacing w:line="192" w:lineRule="auto"/>
                        <w:jc w:val="left"/>
                        <w:rPr>
                          <w:rFonts w:cs="微软雅黑" w:asciiTheme="minorEastAsia" w:hAnsiTheme="minorEastAsia"/>
                          <w:b/>
                          <w:bCs/>
                          <w:szCs w:val="21"/>
                        </w:rPr>
                      </w:pPr>
                      <w:r>
                        <w:rPr>
                          <w:rFonts w:hint="eastAsia" w:cs="微软雅黑" w:asciiTheme="minorEastAsia" w:hAnsiTheme="minorEastAsia"/>
                          <w:b/>
                          <w:bCs/>
                          <w:szCs w:val="21"/>
                        </w:rPr>
                        <w:t>1、蒙古：成吉思汗—统一蒙古，建立蒙古国</w:t>
                      </w:r>
                    </w:p>
                    <w:p>
                      <w:pPr>
                        <w:adjustRightInd w:val="0"/>
                        <w:snapToGrid w:val="0"/>
                        <w:spacing w:line="216" w:lineRule="auto"/>
                        <w:jc w:val="left"/>
                        <w:rPr>
                          <w:rFonts w:cs="微软雅黑" w:asciiTheme="minorEastAsia" w:hAnsiTheme="minorEastAsia"/>
                          <w:b/>
                          <w:bCs/>
                          <w:szCs w:val="21"/>
                        </w:rPr>
                      </w:pPr>
                      <w:r>
                        <w:rPr>
                          <w:rFonts w:cs="微软雅黑" w:asciiTheme="minorEastAsia" w:hAnsiTheme="minorEastAsia"/>
                          <w:b/>
                          <w:bCs/>
                          <w:szCs w:val="21"/>
                        </w:rPr>
                        <w:t>2</w:t>
                      </w:r>
                      <w:r>
                        <w:rPr>
                          <w:rFonts w:hint="eastAsia" w:cs="微软雅黑" w:asciiTheme="minorEastAsia" w:hAnsiTheme="minorEastAsia"/>
                          <w:b/>
                          <w:bCs/>
                          <w:szCs w:val="21"/>
                        </w:rPr>
                        <w:t>、元朝（忽必烈）—创制行省制度</w:t>
                      </w:r>
                    </w:p>
                    <w:p>
                      <w:pPr>
                        <w:pStyle w:val="2"/>
                        <w:adjustRightInd w:val="0"/>
                        <w:snapToGrid w:val="0"/>
                        <w:spacing w:after="0"/>
                        <w:jc w:val="left"/>
                        <w:rPr>
                          <w:rFonts w:asciiTheme="minorEastAsia" w:hAnsiTheme="minorEastAsia" w:eastAsiaTheme="minorEastAsia"/>
                          <w:szCs w:val="21"/>
                        </w:rPr>
                      </w:pPr>
                      <w:r>
                        <w:rPr>
                          <w:rFonts w:hint="eastAsia" w:asciiTheme="minorEastAsia" w:hAnsiTheme="minorEastAsia" w:eastAsiaTheme="minorEastAsia"/>
                          <w:b/>
                          <w:bCs/>
                          <w:szCs w:val="21"/>
                          <w:u w:val="single"/>
                        </w:rPr>
                        <w:t>①中央：</w:t>
                      </w:r>
                      <w:r>
                        <w:rPr>
                          <w:rFonts w:hint="eastAsia" w:asciiTheme="minorEastAsia" w:hAnsiTheme="minorEastAsia" w:eastAsiaTheme="minorEastAsia"/>
                          <w:b/>
                          <w:bCs/>
                          <w:szCs w:val="21"/>
                        </w:rPr>
                        <w:t>中书省</w:t>
                      </w:r>
                      <w:r>
                        <w:rPr>
                          <w:rFonts w:hint="eastAsia" w:asciiTheme="minorEastAsia" w:hAnsiTheme="minorEastAsia" w:eastAsiaTheme="minorEastAsia"/>
                          <w:szCs w:val="21"/>
                        </w:rPr>
                        <w:t xml:space="preserve">（行政）、枢密院（军事）、御史台（监察） </w:t>
                      </w:r>
                      <w:r>
                        <w:rPr>
                          <w:rFonts w:asciiTheme="minorEastAsia" w:hAnsiTheme="minorEastAsia" w:eastAsiaTheme="minorEastAsia"/>
                          <w:szCs w:val="21"/>
                        </w:rPr>
                        <w:t xml:space="preserve"> </w:t>
                      </w:r>
                      <w:r>
                        <w:rPr>
                          <w:rFonts w:hint="eastAsia" w:asciiTheme="minorEastAsia" w:hAnsiTheme="minorEastAsia" w:eastAsiaTheme="minorEastAsia"/>
                          <w:b/>
                          <w:bCs/>
                          <w:szCs w:val="21"/>
                        </w:rPr>
                        <w:t>腹里</w:t>
                      </w:r>
                      <w:r>
                        <w:rPr>
                          <w:rFonts w:hint="eastAsia" w:asciiTheme="minorEastAsia" w:hAnsiTheme="minorEastAsia" w:eastAsiaTheme="minorEastAsia"/>
                          <w:szCs w:val="21"/>
                        </w:rPr>
                        <w:t>：山西、山东、河北</w:t>
                      </w:r>
                    </w:p>
                    <w:p>
                      <w:pPr>
                        <w:pStyle w:val="2"/>
                        <w:adjustRightInd w:val="0"/>
                        <w:snapToGrid w:val="0"/>
                        <w:spacing w:after="0"/>
                        <w:jc w:val="left"/>
                        <w:rPr>
                          <w:rFonts w:asciiTheme="minorEastAsia" w:hAnsiTheme="minorEastAsia" w:eastAsiaTheme="minorEastAsia"/>
                          <w:b/>
                          <w:bCs/>
                          <w:szCs w:val="21"/>
                        </w:rPr>
                      </w:pPr>
                      <w:r>
                        <w:rPr>
                          <w:rFonts w:hint="eastAsia" w:asciiTheme="minorEastAsia" w:hAnsiTheme="minorEastAsia" w:eastAsiaTheme="minorEastAsia"/>
                          <w:b/>
                          <w:bCs/>
                          <w:szCs w:val="21"/>
                          <w:u w:val="single"/>
                        </w:rPr>
                        <w:t>②地方：行中书省（简称行省）</w:t>
                      </w:r>
                    </w:p>
                    <w:p>
                      <w:pPr>
                        <w:pStyle w:val="2"/>
                        <w:adjustRightInd w:val="0"/>
                        <w:snapToGrid w:val="0"/>
                        <w:spacing w:after="0"/>
                        <w:jc w:val="left"/>
                        <w:rPr>
                          <w:rFonts w:asciiTheme="minorEastAsia" w:hAnsiTheme="minorEastAsia" w:eastAsiaTheme="minorEastAsia"/>
                          <w:szCs w:val="21"/>
                        </w:rPr>
                      </w:pPr>
                      <w:r>
                        <w:rPr>
                          <w:rFonts w:hint="eastAsia" w:asciiTheme="minorEastAsia" w:hAnsiTheme="minorEastAsia" w:eastAsiaTheme="minorEastAsia"/>
                          <w:b/>
                          <w:bCs/>
                          <w:szCs w:val="21"/>
                        </w:rPr>
                        <w:t>③边疆：西藏</w:t>
                      </w:r>
                      <w:r>
                        <w:rPr>
                          <w:rFonts w:hint="eastAsia" w:asciiTheme="minorEastAsia" w:hAnsiTheme="minorEastAsia" w:eastAsiaTheme="minorEastAsia"/>
                          <w:szCs w:val="21"/>
                        </w:rPr>
                        <w:t>设</w:t>
                      </w:r>
                      <w:r>
                        <w:rPr>
                          <w:rFonts w:hint="eastAsia" w:asciiTheme="minorEastAsia" w:hAnsiTheme="minorEastAsia" w:eastAsiaTheme="minorEastAsia"/>
                          <w:b/>
                          <w:bCs/>
                          <w:szCs w:val="21"/>
                        </w:rPr>
                        <w:t>宣政院</w:t>
                      </w:r>
                      <w:r>
                        <w:rPr>
                          <w:rFonts w:hint="eastAsia" w:asciiTheme="minorEastAsia" w:hAnsiTheme="minorEastAsia" w:eastAsiaTheme="minorEastAsia"/>
                          <w:szCs w:val="21"/>
                        </w:rPr>
                        <w:t>，下设</w:t>
                      </w:r>
                      <w:r>
                        <w:rPr>
                          <w:rFonts w:hint="eastAsia" w:asciiTheme="minorEastAsia" w:hAnsiTheme="minorEastAsia" w:eastAsiaTheme="minorEastAsia"/>
                          <w:b/>
                          <w:bCs/>
                          <w:szCs w:val="21"/>
                        </w:rPr>
                        <w:t>宣慰使司都元帅府</w:t>
                      </w:r>
                    </w:p>
                    <w:p>
                      <w:pPr>
                        <w:pStyle w:val="2"/>
                        <w:adjustRightInd w:val="0"/>
                        <w:snapToGrid w:val="0"/>
                        <w:spacing w:after="0"/>
                        <w:ind w:firstLine="843" w:firstLineChars="400"/>
                        <w:jc w:val="left"/>
                        <w:rPr>
                          <w:rFonts w:asciiTheme="minorEastAsia" w:hAnsiTheme="minorEastAsia" w:eastAsiaTheme="minorEastAsia"/>
                          <w:szCs w:val="21"/>
                        </w:rPr>
                      </w:pPr>
                      <w:r>
                        <w:rPr>
                          <w:rFonts w:hint="eastAsia" w:asciiTheme="minorEastAsia" w:hAnsiTheme="minorEastAsia" w:eastAsiaTheme="minorEastAsia"/>
                          <w:b/>
                          <w:bCs/>
                          <w:szCs w:val="21"/>
                        </w:rPr>
                        <w:t>台湾</w:t>
                      </w:r>
                      <w:r>
                        <w:rPr>
                          <w:rFonts w:hint="eastAsia" w:asciiTheme="minorEastAsia" w:hAnsiTheme="minorEastAsia" w:eastAsiaTheme="minorEastAsia"/>
                          <w:szCs w:val="21"/>
                        </w:rPr>
                        <w:t>设</w:t>
                      </w:r>
                      <w:r>
                        <w:rPr>
                          <w:rFonts w:hint="eastAsia" w:asciiTheme="minorEastAsia" w:hAnsiTheme="minorEastAsia" w:eastAsiaTheme="minorEastAsia"/>
                          <w:b/>
                          <w:bCs/>
                          <w:szCs w:val="21"/>
                        </w:rPr>
                        <w:t>澎湖巡检司</w:t>
                      </w:r>
                      <w:r>
                        <w:rPr>
                          <w:rFonts w:hint="eastAsia" w:asciiTheme="minorEastAsia" w:hAnsiTheme="minorEastAsia" w:eastAsiaTheme="minorEastAsia"/>
                          <w:szCs w:val="21"/>
                        </w:rPr>
                        <w:t>管辖澎湖和琉球</w:t>
                      </w:r>
                    </w:p>
                    <w:p>
                      <w:pPr>
                        <w:adjustRightInd w:val="0"/>
                        <w:snapToGrid w:val="0"/>
                        <w:spacing w:line="216" w:lineRule="auto"/>
                        <w:jc w:val="left"/>
                        <w:rPr>
                          <w:rFonts w:cs="方正正中黑简体" w:asciiTheme="minorEastAsia" w:hAnsiTheme="minorEastAsia"/>
                          <w:b/>
                          <w:bCs/>
                          <w:szCs w:val="21"/>
                        </w:rPr>
                      </w:pPr>
                      <w:r>
                        <w:rPr>
                          <w:rFonts w:hint="eastAsia" w:cs="方正正中黑简体" w:asciiTheme="minorEastAsia" w:hAnsiTheme="minorEastAsia"/>
                          <w:b/>
                          <w:bCs/>
                          <w:szCs w:val="21"/>
                        </w:rPr>
                        <w:t>4、元朝统一的意义</w:t>
                      </w:r>
                    </w:p>
                    <w:p>
                      <w:pPr>
                        <w:adjustRightInd w:val="0"/>
                        <w:snapToGrid w:val="0"/>
                        <w:spacing w:line="216" w:lineRule="auto"/>
                        <w:jc w:val="left"/>
                        <w:rPr>
                          <w:rFonts w:cs="微软雅黑" w:asciiTheme="minorEastAsia" w:hAnsiTheme="minorEastAsia"/>
                          <w:b/>
                          <w:bCs/>
                          <w:szCs w:val="21"/>
                          <w:u w:val="single"/>
                        </w:rPr>
                      </w:pPr>
                      <w:r>
                        <w:rPr>
                          <w:rFonts w:hint="eastAsia" w:cs="微软雅黑" w:asciiTheme="minorEastAsia" w:hAnsiTheme="minorEastAsia"/>
                          <w:b/>
                          <w:bCs/>
                          <w:szCs w:val="21"/>
                          <w:u w:val="single"/>
                        </w:rPr>
                        <w:t>①结束了唐末以来分裂割据和政权并立的局面</w:t>
                      </w:r>
                    </w:p>
                    <w:p>
                      <w:pPr>
                        <w:adjustRightInd w:val="0"/>
                        <w:snapToGrid w:val="0"/>
                        <w:spacing w:line="216" w:lineRule="auto"/>
                        <w:jc w:val="left"/>
                        <w:rPr>
                          <w:rFonts w:asciiTheme="minorEastAsia" w:hAnsiTheme="minorEastAsia"/>
                          <w:szCs w:val="21"/>
                          <w:u w:val="single"/>
                        </w:rPr>
                      </w:pPr>
                      <w:r>
                        <w:rPr>
                          <w:rFonts w:hint="eastAsia" w:cs="微软雅黑" w:asciiTheme="minorEastAsia" w:hAnsiTheme="minorEastAsia"/>
                          <w:b/>
                          <w:bCs/>
                          <w:szCs w:val="21"/>
                          <w:u w:val="single"/>
                        </w:rPr>
                        <w:t>②为统一多民族国家的巩固和发展奠定了基础</w:t>
                      </w:r>
                    </w:p>
                  </w:txbxContent>
                </v:textbox>
              </v:shape>
            </w:pict>
          </mc:Fallback>
        </mc:AlternateContent>
      </w:r>
      <w:r>
        <w:rPr>
          <w:rFonts w:hint="eastAsia" w:ascii="宋体" w:hAnsi="宋体" w:cs="微软雅黑"/>
          <w:b/>
          <w:bCs/>
          <w:sz w:val="24"/>
        </w:rPr>
        <w:drawing>
          <wp:anchor distT="0" distB="0" distL="114300" distR="114300" simplePos="0" relativeHeight="251664384" behindDoc="0" locked="0" layoutInCell="1" allowOverlap="1">
            <wp:simplePos x="0" y="0"/>
            <wp:positionH relativeFrom="column">
              <wp:posOffset>3572510</wp:posOffset>
            </wp:positionH>
            <wp:positionV relativeFrom="paragraph">
              <wp:posOffset>30480</wp:posOffset>
            </wp:positionV>
            <wp:extent cx="2652395" cy="1828800"/>
            <wp:effectExtent l="0" t="0" r="0" b="0"/>
            <wp:wrapNone/>
            <wp:docPr id="13" name="C9F754DE-2CAD-44b6-B708-469DEB6407EB-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9F754DE-2CAD-44b6-B708-469DEB6407EB-1" descr="wps"/>
                    <pic:cNvPicPr>
                      <a:picLocks noChangeAspect="1"/>
                    </pic:cNvPicPr>
                  </pic:nvPicPr>
                  <pic:blipFill>
                    <a:blip r:embed="rId8"/>
                    <a:srcRect l="4908" t="5286" r="5521" b="4405"/>
                    <a:stretch>
                      <a:fillRect/>
                    </a:stretch>
                  </pic:blipFill>
                  <pic:spPr>
                    <a:xfrm>
                      <a:off x="0" y="0"/>
                      <a:ext cx="2652194" cy="1828800"/>
                    </a:xfrm>
                    <a:prstGeom prst="rect">
                      <a:avLst/>
                    </a:prstGeom>
                    <a:ln>
                      <a:noFill/>
                    </a:ln>
                  </pic:spPr>
                </pic:pic>
              </a:graphicData>
            </a:graphic>
          </wp:anchor>
        </w:drawing>
      </w:r>
    </w:p>
    <w:p>
      <w:pPr>
        <w:pStyle w:val="2"/>
        <w:rPr>
          <w:rFonts w:ascii="宋体" w:hAnsi="宋体"/>
          <w:sz w:val="20"/>
          <w:szCs w:val="22"/>
        </w:rPr>
      </w:pPr>
    </w:p>
    <w:p>
      <w:pPr>
        <w:pStyle w:val="2"/>
        <w:rPr>
          <w:rFonts w:ascii="宋体" w:hAnsi="宋体"/>
          <w:sz w:val="20"/>
          <w:szCs w:val="22"/>
        </w:rPr>
      </w:pPr>
    </w:p>
    <w:p>
      <w:pPr>
        <w:pStyle w:val="2"/>
        <w:rPr>
          <w:rFonts w:ascii="宋体" w:hAnsi="宋体"/>
          <w:sz w:val="20"/>
          <w:szCs w:val="22"/>
        </w:rPr>
      </w:pPr>
    </w:p>
    <w:p>
      <w:pPr>
        <w:pStyle w:val="2"/>
        <w:rPr>
          <w:rFonts w:ascii="宋体" w:hAnsi="宋体"/>
          <w:sz w:val="20"/>
          <w:szCs w:val="22"/>
        </w:rPr>
      </w:pPr>
    </w:p>
    <w:p>
      <w:pPr>
        <w:pStyle w:val="2"/>
        <w:rPr>
          <w:rFonts w:ascii="宋体" w:hAnsi="宋体"/>
          <w:sz w:val="20"/>
          <w:szCs w:val="22"/>
        </w:rPr>
      </w:pPr>
    </w:p>
    <w:p>
      <w:pPr>
        <w:pStyle w:val="2"/>
        <w:rPr>
          <w:rFonts w:ascii="宋体" w:hAnsi="宋体"/>
          <w:sz w:val="20"/>
          <w:szCs w:val="22"/>
        </w:rPr>
      </w:pPr>
    </w:p>
    <w:p>
      <w:pPr>
        <w:pStyle w:val="2"/>
        <w:rPr>
          <w:rFonts w:ascii="宋体" w:hAnsi="宋体"/>
          <w:sz w:val="20"/>
          <w:szCs w:val="22"/>
        </w:rPr>
      </w:pPr>
      <w:r>
        <w:rPr>
          <w:rFonts w:hint="eastAsia" w:ascii="宋体" w:hAnsi="宋体"/>
          <w:sz w:val="20"/>
          <w:szCs w:val="22"/>
        </w:rPr>
        <w:drawing>
          <wp:anchor distT="0" distB="0" distL="114300" distR="114300" simplePos="0" relativeHeight="251666432" behindDoc="0" locked="0" layoutInCell="1" allowOverlap="1">
            <wp:simplePos x="0" y="0"/>
            <wp:positionH relativeFrom="column">
              <wp:posOffset>-57150</wp:posOffset>
            </wp:positionH>
            <wp:positionV relativeFrom="paragraph">
              <wp:posOffset>198755</wp:posOffset>
            </wp:positionV>
            <wp:extent cx="2600325" cy="1676400"/>
            <wp:effectExtent l="0" t="0" r="0" b="0"/>
            <wp:wrapNone/>
            <wp:docPr id="23" name="C9F754DE-2CAD-44b6-B708-469DEB6407EB-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9F754DE-2CAD-44b6-B708-469DEB6407EB-2" descr="wps"/>
                    <pic:cNvPicPr>
                      <a:picLocks noChangeAspect="1"/>
                    </pic:cNvPicPr>
                  </pic:nvPicPr>
                  <pic:blipFill>
                    <a:blip r:embed="rId9">
                      <a:clrChange>
                        <a:clrFrom>
                          <a:srgbClr val="FFFFFF"/>
                        </a:clrFrom>
                        <a:clrTo>
                          <a:srgbClr val="FFFFFF">
                            <a:alpha val="0"/>
                          </a:srgbClr>
                        </a:clrTo>
                      </a:clrChange>
                    </a:blip>
                    <a:srcRect l="4404" t="12749" r="5888" b="11929"/>
                    <a:stretch>
                      <a:fillRect/>
                    </a:stretch>
                  </pic:blipFill>
                  <pic:spPr>
                    <a:xfrm>
                      <a:off x="0" y="0"/>
                      <a:ext cx="2600325" cy="1676400"/>
                    </a:xfrm>
                    <a:prstGeom prst="rect">
                      <a:avLst/>
                    </a:prstGeom>
                    <a:ln>
                      <a:noFill/>
                    </a:ln>
                  </pic:spPr>
                </pic:pic>
              </a:graphicData>
            </a:graphic>
          </wp:anchor>
        </w:drawing>
      </w:r>
      <w:r>
        <w:rPr>
          <w:rFonts w:ascii="宋体" w:hAnsi="宋体"/>
          <w:sz w:val="24"/>
          <w:szCs w:val="22"/>
        </w:rPr>
        <mc:AlternateContent>
          <mc:Choice Requires="wps">
            <w:drawing>
              <wp:anchor distT="0" distB="0" distL="114300" distR="114300" simplePos="0" relativeHeight="251667456" behindDoc="0" locked="0" layoutInCell="1" allowOverlap="1">
                <wp:simplePos x="0" y="0"/>
                <wp:positionH relativeFrom="column">
                  <wp:posOffset>2543175</wp:posOffset>
                </wp:positionH>
                <wp:positionV relativeFrom="paragraph">
                  <wp:posOffset>93980</wp:posOffset>
                </wp:positionV>
                <wp:extent cx="3781425" cy="2057400"/>
                <wp:effectExtent l="0" t="0" r="28575" b="19050"/>
                <wp:wrapNone/>
                <wp:docPr id="26" name="文本框 26"/>
                <wp:cNvGraphicFramePr/>
                <a:graphic xmlns:a="http://schemas.openxmlformats.org/drawingml/2006/main">
                  <a:graphicData uri="http://schemas.microsoft.com/office/word/2010/wordprocessingShape">
                    <wps:wsp>
                      <wps:cNvSpPr txBox="1"/>
                      <wps:spPr>
                        <a:xfrm>
                          <a:off x="0" y="0"/>
                          <a:ext cx="3781425" cy="2057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80" w:lineRule="exact"/>
                              <w:jc w:val="left"/>
                              <w:rPr>
                                <w:rFonts w:cs="微软雅黑" w:asciiTheme="minorEastAsia" w:hAnsiTheme="minorEastAsia"/>
                                <w:b/>
                                <w:bCs/>
                                <w:szCs w:val="21"/>
                              </w:rPr>
                            </w:pPr>
                            <w:r>
                              <w:rPr>
                                <w:rFonts w:hint="eastAsia" w:cs="微软雅黑" w:asciiTheme="minorEastAsia" w:hAnsiTheme="minorEastAsia"/>
                                <w:b/>
                                <w:bCs/>
                                <w:szCs w:val="21"/>
                              </w:rPr>
                              <w:t>明朝—朱元璋创建</w:t>
                            </w:r>
                          </w:p>
                          <w:p>
                            <w:pPr>
                              <w:adjustRightInd w:val="0"/>
                              <w:snapToGrid w:val="0"/>
                              <w:spacing w:line="280" w:lineRule="exact"/>
                              <w:jc w:val="left"/>
                              <w:rPr>
                                <w:rFonts w:cs="微软雅黑" w:asciiTheme="minorEastAsia" w:hAnsiTheme="minorEastAsia"/>
                                <w:szCs w:val="21"/>
                              </w:rPr>
                            </w:pPr>
                            <w:r>
                              <w:rPr>
                                <w:rFonts w:hint="eastAsia" w:cs="微软雅黑" w:asciiTheme="minorEastAsia" w:hAnsiTheme="minorEastAsia"/>
                                <w:b/>
                                <w:bCs/>
                                <w:szCs w:val="21"/>
                              </w:rPr>
                              <w:t>1、中央</w:t>
                            </w:r>
                            <w:r>
                              <w:rPr>
                                <w:rFonts w:hint="eastAsia" w:cs="微软雅黑" w:asciiTheme="minorEastAsia" w:hAnsiTheme="minorEastAsia"/>
                                <w:szCs w:val="21"/>
                              </w:rPr>
                              <w:t>：①</w:t>
                            </w:r>
                            <w:r>
                              <w:rPr>
                                <w:rFonts w:hint="eastAsia" w:cs="微软雅黑" w:asciiTheme="minorEastAsia" w:hAnsiTheme="minorEastAsia"/>
                                <w:b/>
                                <w:bCs/>
                                <w:szCs w:val="21"/>
                              </w:rPr>
                              <w:t>废除丞相制度和中书省</w:t>
                            </w:r>
                            <w:r>
                              <w:rPr>
                                <w:rFonts w:hint="eastAsia" w:cs="微软雅黑" w:asciiTheme="minorEastAsia" w:hAnsiTheme="minorEastAsia"/>
                                <w:szCs w:val="21"/>
                              </w:rPr>
                              <w:t xml:space="preserve">，提升六部职责 </w:t>
                            </w:r>
                          </w:p>
                          <w:p>
                            <w:pPr>
                              <w:adjustRightInd w:val="0"/>
                              <w:snapToGrid w:val="0"/>
                              <w:spacing w:line="280" w:lineRule="exact"/>
                              <w:jc w:val="left"/>
                              <w:rPr>
                                <w:rFonts w:cs="微软雅黑" w:asciiTheme="minorEastAsia" w:hAnsiTheme="minorEastAsia"/>
                                <w:szCs w:val="21"/>
                              </w:rPr>
                            </w:pPr>
                            <w:r>
                              <w:rPr>
                                <w:rFonts w:hint="eastAsia" w:cs="微软雅黑" w:asciiTheme="minorEastAsia" w:hAnsiTheme="minorEastAsia"/>
                                <w:szCs w:val="21"/>
                              </w:rPr>
                              <w:t>②分散兵权，将大都督府分为</w:t>
                            </w:r>
                            <w:r>
                              <w:rPr>
                                <w:rFonts w:hint="eastAsia" w:cs="微软雅黑" w:asciiTheme="minorEastAsia" w:hAnsiTheme="minorEastAsia"/>
                                <w:b/>
                                <w:bCs/>
                                <w:szCs w:val="21"/>
                              </w:rPr>
                              <w:t>五军都督府</w:t>
                            </w:r>
                            <w:r>
                              <w:rPr>
                                <w:rFonts w:hint="eastAsia" w:cs="微软雅黑" w:asciiTheme="minorEastAsia" w:hAnsiTheme="minorEastAsia"/>
                                <w:szCs w:val="21"/>
                              </w:rPr>
                              <w:t>，将军队调动和武官任命的权力归于兵部。</w:t>
                            </w:r>
                          </w:p>
                          <w:p>
                            <w:pPr>
                              <w:adjustRightInd w:val="0"/>
                              <w:snapToGrid w:val="0"/>
                              <w:spacing w:line="280" w:lineRule="exact"/>
                              <w:jc w:val="left"/>
                              <w:rPr>
                                <w:rFonts w:cs="微软雅黑" w:asciiTheme="minorEastAsia" w:hAnsiTheme="minorEastAsia"/>
                                <w:szCs w:val="21"/>
                              </w:rPr>
                            </w:pPr>
                            <w:r>
                              <w:rPr>
                                <w:rFonts w:hint="eastAsia" w:cs="微软雅黑" w:asciiTheme="minorEastAsia" w:hAnsiTheme="minorEastAsia"/>
                                <w:szCs w:val="21"/>
                              </w:rPr>
                              <w:t>③</w:t>
                            </w:r>
                            <w:r>
                              <w:rPr>
                                <w:rFonts w:hint="eastAsia" w:cs="微软雅黑" w:asciiTheme="minorEastAsia" w:hAnsiTheme="minorEastAsia"/>
                                <w:b/>
                                <w:bCs/>
                                <w:szCs w:val="21"/>
                              </w:rPr>
                              <w:t>朱元璋设立锦衣卫，明成祖设立东厂</w:t>
                            </w:r>
                            <w:r>
                              <w:rPr>
                                <w:rFonts w:hint="eastAsia" w:cs="微软雅黑" w:asciiTheme="minorEastAsia" w:hAnsiTheme="minorEastAsia"/>
                                <w:szCs w:val="21"/>
                              </w:rPr>
                              <w:t xml:space="preserve"> </w:t>
                            </w:r>
                          </w:p>
                          <w:p>
                            <w:pPr>
                              <w:pStyle w:val="2"/>
                              <w:adjustRightInd w:val="0"/>
                              <w:snapToGrid w:val="0"/>
                              <w:spacing w:after="40" w:line="280" w:lineRule="exact"/>
                              <w:jc w:val="left"/>
                              <w:rPr>
                                <w:rFonts w:asciiTheme="minorEastAsia" w:hAnsiTheme="minorEastAsia" w:eastAsiaTheme="minorEastAsia"/>
                                <w:szCs w:val="21"/>
                              </w:rPr>
                            </w:pPr>
                            <w:r>
                              <w:rPr>
                                <w:rFonts w:hint="eastAsia" w:cs="微软雅黑" w:asciiTheme="minorEastAsia" w:hAnsiTheme="minorEastAsia" w:eastAsiaTheme="minorEastAsia"/>
                                <w:szCs w:val="21"/>
                              </w:rPr>
                              <w:t>（意图：监视官民，加强君主权力</w:t>
                            </w:r>
                            <w:r>
                              <w:rPr>
                                <w:rFonts w:hint="eastAsia" w:asciiTheme="minorEastAsia" w:hAnsiTheme="minorEastAsia" w:eastAsiaTheme="minorEastAsia"/>
                                <w:szCs w:val="21"/>
                              </w:rPr>
                              <w:t>）</w:t>
                            </w:r>
                          </w:p>
                          <w:p>
                            <w:pPr>
                              <w:pStyle w:val="2"/>
                              <w:spacing w:after="0" w:line="280" w:lineRule="exact"/>
                              <w:rPr>
                                <w:rFonts w:asciiTheme="minorEastAsia" w:hAnsiTheme="minorEastAsia" w:eastAsiaTheme="minorEastAsia"/>
                                <w:szCs w:val="21"/>
                              </w:rPr>
                            </w:pPr>
                            <w:r>
                              <w:rPr>
                                <w:rFonts w:hint="eastAsia"/>
                                <w:b/>
                                <w:bCs/>
                                <w:szCs w:val="21"/>
                              </w:rPr>
                              <w:t>2、地方：</w:t>
                            </w:r>
                            <w:r>
                              <w:rPr>
                                <w:rFonts w:hint="eastAsia" w:asciiTheme="minorEastAsia" w:hAnsiTheme="minorEastAsia" w:eastAsiaTheme="minorEastAsia"/>
                                <w:b/>
                                <w:bCs/>
                                <w:szCs w:val="21"/>
                              </w:rPr>
                              <w:t>①地方废行中书省，设立三司</w:t>
                            </w:r>
                            <w:r>
                              <w:rPr>
                                <w:rFonts w:hint="eastAsia" w:asciiTheme="minorEastAsia" w:hAnsiTheme="minorEastAsia" w:eastAsiaTheme="minorEastAsia"/>
                                <w:szCs w:val="21"/>
                              </w:rPr>
                              <w:t>——布政使司掌民政和财政、按察使司掌司法、都指挥使司掌军务。②分封诸子为王，驻守地方</w:t>
                            </w:r>
                          </w:p>
                          <w:p>
                            <w:pPr>
                              <w:pStyle w:val="2"/>
                              <w:spacing w:after="0" w:line="280" w:lineRule="exact"/>
                              <w:rPr>
                                <w:b/>
                                <w:bCs/>
                                <w:szCs w:val="21"/>
                              </w:rPr>
                            </w:pPr>
                            <w:r>
                              <w:rPr>
                                <w:rFonts w:hint="eastAsia" w:asciiTheme="minorEastAsia" w:hAnsiTheme="minorEastAsia" w:eastAsiaTheme="minorEastAsia"/>
                                <w:b/>
                                <w:bCs/>
                                <w:szCs w:val="21"/>
                              </w:rPr>
                              <w:t>3、特点：</w:t>
                            </w:r>
                            <w:r>
                              <w:rPr>
                                <w:rFonts w:hint="eastAsia" w:asciiTheme="minorEastAsia" w:hAnsiTheme="minorEastAsia" w:eastAsiaTheme="minorEastAsia"/>
                                <w:szCs w:val="21"/>
                              </w:rPr>
                              <w:t>各部门互不统属又互相牵制直接向皇帝负责</w:t>
                            </w:r>
                          </w:p>
                          <w:p>
                            <w:pPr>
                              <w:pStyle w:val="2"/>
                              <w:adjustRightInd w:val="0"/>
                              <w:snapToGrid w:val="0"/>
                              <w:spacing w:after="0" w:line="280" w:lineRule="exact"/>
                              <w:rPr>
                                <w:rFonts w:asciiTheme="minorEastAsia" w:hAnsiTheme="minorEastAsia" w:eastAsiaTheme="minorEastAsia"/>
                                <w:b/>
                                <w:bCs/>
                                <w:szCs w:val="21"/>
                              </w:rPr>
                            </w:pPr>
                            <w:r>
                              <w:rPr>
                                <w:rFonts w:asciiTheme="minorEastAsia" w:hAnsiTheme="minorEastAsia" w:eastAsiaTheme="minorEastAsia"/>
                                <w:b/>
                                <w:bCs/>
                                <w:szCs w:val="21"/>
                              </w:rPr>
                              <w:t>4</w:t>
                            </w:r>
                            <w:r>
                              <w:rPr>
                                <w:rFonts w:hint="eastAsia" w:asciiTheme="minorEastAsia" w:hAnsiTheme="minorEastAsia" w:eastAsiaTheme="minorEastAsia"/>
                                <w:b/>
                                <w:bCs/>
                                <w:szCs w:val="21"/>
                              </w:rPr>
                              <w:t>、意义</w:t>
                            </w:r>
                            <w:r>
                              <w:rPr>
                                <w:rFonts w:hint="eastAsia" w:asciiTheme="minorEastAsia" w:hAnsiTheme="minorEastAsia" w:eastAsiaTheme="minorEastAsia"/>
                                <w:szCs w:val="21"/>
                              </w:rPr>
                              <w:t>：皇权高度集中，</w:t>
                            </w:r>
                            <w:r>
                              <w:rPr>
                                <w:rFonts w:hint="eastAsia" w:asciiTheme="minorEastAsia" w:hAnsiTheme="minorEastAsia" w:eastAsiaTheme="minorEastAsia"/>
                                <w:b/>
                                <w:bCs/>
                                <w:szCs w:val="21"/>
                              </w:rPr>
                              <w:t>君主专制大为加强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25pt;margin-top:7.4pt;height:162pt;width:297.75pt;z-index:251667456;mso-width-relative:page;mso-height-relative:page;" fillcolor="#FFFFFF [3201]" filled="t" stroked="t" coordsize="21600,21600" o:gfxdata="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x&#10;4jNu1wAAAAoBAAAPAAAAAAAAAAEAIAAAACIAAABkcnMvZG93bnJldi54bWxQSwECFAAUAAAACACH&#10;TuJAYZ3Pi14CAAC6BAAADgAAAAAAAAABACAAAAAmAQAAZHJzL2Uyb0RvYy54bWxQSwUGAAAAAAYA&#10;BgBZAQAA9gUAAAAA&#10;">
                <v:fill on="t" focussize="0,0"/>
                <v:stroke weight="0.5pt" color="#000000 [3204]" joinstyle="round"/>
                <v:imagedata o:title=""/>
                <o:lock v:ext="edit" aspectratio="f"/>
                <v:textbox>
                  <w:txbxContent>
                    <w:p>
                      <w:pPr>
                        <w:adjustRightInd w:val="0"/>
                        <w:snapToGrid w:val="0"/>
                        <w:spacing w:line="280" w:lineRule="exact"/>
                        <w:jc w:val="left"/>
                        <w:rPr>
                          <w:rFonts w:cs="微软雅黑" w:asciiTheme="minorEastAsia" w:hAnsiTheme="minorEastAsia"/>
                          <w:b/>
                          <w:bCs/>
                          <w:szCs w:val="21"/>
                        </w:rPr>
                      </w:pPr>
                      <w:r>
                        <w:rPr>
                          <w:rFonts w:hint="eastAsia" w:cs="微软雅黑" w:asciiTheme="minorEastAsia" w:hAnsiTheme="minorEastAsia"/>
                          <w:b/>
                          <w:bCs/>
                          <w:szCs w:val="21"/>
                        </w:rPr>
                        <w:t>明朝—朱元璋创建</w:t>
                      </w:r>
                    </w:p>
                    <w:p>
                      <w:pPr>
                        <w:adjustRightInd w:val="0"/>
                        <w:snapToGrid w:val="0"/>
                        <w:spacing w:line="280" w:lineRule="exact"/>
                        <w:jc w:val="left"/>
                        <w:rPr>
                          <w:rFonts w:cs="微软雅黑" w:asciiTheme="minorEastAsia" w:hAnsiTheme="minorEastAsia"/>
                          <w:szCs w:val="21"/>
                        </w:rPr>
                      </w:pPr>
                      <w:r>
                        <w:rPr>
                          <w:rFonts w:hint="eastAsia" w:cs="微软雅黑" w:asciiTheme="minorEastAsia" w:hAnsiTheme="minorEastAsia"/>
                          <w:b/>
                          <w:bCs/>
                          <w:szCs w:val="21"/>
                        </w:rPr>
                        <w:t>1、中央</w:t>
                      </w:r>
                      <w:r>
                        <w:rPr>
                          <w:rFonts w:hint="eastAsia" w:cs="微软雅黑" w:asciiTheme="minorEastAsia" w:hAnsiTheme="minorEastAsia"/>
                          <w:szCs w:val="21"/>
                        </w:rPr>
                        <w:t>：①</w:t>
                      </w:r>
                      <w:r>
                        <w:rPr>
                          <w:rFonts w:hint="eastAsia" w:cs="微软雅黑" w:asciiTheme="minorEastAsia" w:hAnsiTheme="minorEastAsia"/>
                          <w:b/>
                          <w:bCs/>
                          <w:szCs w:val="21"/>
                        </w:rPr>
                        <w:t>废除丞相制度和中书省</w:t>
                      </w:r>
                      <w:r>
                        <w:rPr>
                          <w:rFonts w:hint="eastAsia" w:cs="微软雅黑" w:asciiTheme="minorEastAsia" w:hAnsiTheme="minorEastAsia"/>
                          <w:szCs w:val="21"/>
                        </w:rPr>
                        <w:t xml:space="preserve">，提升六部职责 </w:t>
                      </w:r>
                    </w:p>
                    <w:p>
                      <w:pPr>
                        <w:adjustRightInd w:val="0"/>
                        <w:snapToGrid w:val="0"/>
                        <w:spacing w:line="280" w:lineRule="exact"/>
                        <w:jc w:val="left"/>
                        <w:rPr>
                          <w:rFonts w:cs="微软雅黑" w:asciiTheme="minorEastAsia" w:hAnsiTheme="minorEastAsia"/>
                          <w:szCs w:val="21"/>
                        </w:rPr>
                      </w:pPr>
                      <w:r>
                        <w:rPr>
                          <w:rFonts w:hint="eastAsia" w:cs="微软雅黑" w:asciiTheme="minorEastAsia" w:hAnsiTheme="minorEastAsia"/>
                          <w:szCs w:val="21"/>
                        </w:rPr>
                        <w:t>②分散兵权，将大都督府分为</w:t>
                      </w:r>
                      <w:r>
                        <w:rPr>
                          <w:rFonts w:hint="eastAsia" w:cs="微软雅黑" w:asciiTheme="minorEastAsia" w:hAnsiTheme="minorEastAsia"/>
                          <w:b/>
                          <w:bCs/>
                          <w:szCs w:val="21"/>
                        </w:rPr>
                        <w:t>五军都督府</w:t>
                      </w:r>
                      <w:r>
                        <w:rPr>
                          <w:rFonts w:hint="eastAsia" w:cs="微软雅黑" w:asciiTheme="minorEastAsia" w:hAnsiTheme="minorEastAsia"/>
                          <w:szCs w:val="21"/>
                        </w:rPr>
                        <w:t>，将军队调动和武官任命的权力归于兵部。</w:t>
                      </w:r>
                    </w:p>
                    <w:p>
                      <w:pPr>
                        <w:adjustRightInd w:val="0"/>
                        <w:snapToGrid w:val="0"/>
                        <w:spacing w:line="280" w:lineRule="exact"/>
                        <w:jc w:val="left"/>
                        <w:rPr>
                          <w:rFonts w:cs="微软雅黑" w:asciiTheme="minorEastAsia" w:hAnsiTheme="minorEastAsia"/>
                          <w:szCs w:val="21"/>
                        </w:rPr>
                      </w:pPr>
                      <w:r>
                        <w:rPr>
                          <w:rFonts w:hint="eastAsia" w:cs="微软雅黑" w:asciiTheme="minorEastAsia" w:hAnsiTheme="minorEastAsia"/>
                          <w:szCs w:val="21"/>
                        </w:rPr>
                        <w:t>③</w:t>
                      </w:r>
                      <w:r>
                        <w:rPr>
                          <w:rFonts w:hint="eastAsia" w:cs="微软雅黑" w:asciiTheme="minorEastAsia" w:hAnsiTheme="minorEastAsia"/>
                          <w:b/>
                          <w:bCs/>
                          <w:szCs w:val="21"/>
                        </w:rPr>
                        <w:t>朱元璋设立锦衣卫，明成祖设立东厂</w:t>
                      </w:r>
                      <w:r>
                        <w:rPr>
                          <w:rFonts w:hint="eastAsia" w:cs="微软雅黑" w:asciiTheme="minorEastAsia" w:hAnsiTheme="minorEastAsia"/>
                          <w:szCs w:val="21"/>
                        </w:rPr>
                        <w:t xml:space="preserve"> </w:t>
                      </w:r>
                    </w:p>
                    <w:p>
                      <w:pPr>
                        <w:pStyle w:val="2"/>
                        <w:adjustRightInd w:val="0"/>
                        <w:snapToGrid w:val="0"/>
                        <w:spacing w:after="40" w:line="280" w:lineRule="exact"/>
                        <w:jc w:val="left"/>
                        <w:rPr>
                          <w:rFonts w:asciiTheme="minorEastAsia" w:hAnsiTheme="minorEastAsia" w:eastAsiaTheme="minorEastAsia"/>
                          <w:szCs w:val="21"/>
                        </w:rPr>
                      </w:pPr>
                      <w:r>
                        <w:rPr>
                          <w:rFonts w:hint="eastAsia" w:cs="微软雅黑" w:asciiTheme="minorEastAsia" w:hAnsiTheme="minorEastAsia" w:eastAsiaTheme="minorEastAsia"/>
                          <w:szCs w:val="21"/>
                        </w:rPr>
                        <w:t>（意图：监视官民，加强君主权力</w:t>
                      </w:r>
                      <w:r>
                        <w:rPr>
                          <w:rFonts w:hint="eastAsia" w:asciiTheme="minorEastAsia" w:hAnsiTheme="minorEastAsia" w:eastAsiaTheme="minorEastAsia"/>
                          <w:szCs w:val="21"/>
                        </w:rPr>
                        <w:t>）</w:t>
                      </w:r>
                    </w:p>
                    <w:p>
                      <w:pPr>
                        <w:pStyle w:val="2"/>
                        <w:spacing w:after="0" w:line="280" w:lineRule="exact"/>
                        <w:rPr>
                          <w:rFonts w:asciiTheme="minorEastAsia" w:hAnsiTheme="minorEastAsia" w:eastAsiaTheme="minorEastAsia"/>
                          <w:szCs w:val="21"/>
                        </w:rPr>
                      </w:pPr>
                      <w:r>
                        <w:rPr>
                          <w:rFonts w:hint="eastAsia"/>
                          <w:b/>
                          <w:bCs/>
                          <w:szCs w:val="21"/>
                        </w:rPr>
                        <w:t>2、地方：</w:t>
                      </w:r>
                      <w:r>
                        <w:rPr>
                          <w:rFonts w:hint="eastAsia" w:asciiTheme="minorEastAsia" w:hAnsiTheme="minorEastAsia" w:eastAsiaTheme="minorEastAsia"/>
                          <w:b/>
                          <w:bCs/>
                          <w:szCs w:val="21"/>
                        </w:rPr>
                        <w:t>①地方废行中书省，设立三司</w:t>
                      </w:r>
                      <w:r>
                        <w:rPr>
                          <w:rFonts w:hint="eastAsia" w:asciiTheme="minorEastAsia" w:hAnsiTheme="minorEastAsia" w:eastAsiaTheme="minorEastAsia"/>
                          <w:szCs w:val="21"/>
                        </w:rPr>
                        <w:t>——布政使司掌民政和财政、按察使司掌司法、都指挥使司掌军务。②分封诸子为王，驻守地方</w:t>
                      </w:r>
                    </w:p>
                    <w:p>
                      <w:pPr>
                        <w:pStyle w:val="2"/>
                        <w:spacing w:after="0" w:line="280" w:lineRule="exact"/>
                        <w:rPr>
                          <w:b/>
                          <w:bCs/>
                          <w:szCs w:val="21"/>
                        </w:rPr>
                      </w:pPr>
                      <w:r>
                        <w:rPr>
                          <w:rFonts w:hint="eastAsia" w:asciiTheme="minorEastAsia" w:hAnsiTheme="minorEastAsia" w:eastAsiaTheme="minorEastAsia"/>
                          <w:b/>
                          <w:bCs/>
                          <w:szCs w:val="21"/>
                        </w:rPr>
                        <w:t>3、特点：</w:t>
                      </w:r>
                      <w:r>
                        <w:rPr>
                          <w:rFonts w:hint="eastAsia" w:asciiTheme="minorEastAsia" w:hAnsiTheme="minorEastAsia" w:eastAsiaTheme="minorEastAsia"/>
                          <w:szCs w:val="21"/>
                        </w:rPr>
                        <w:t>各部门互不统属又互相牵制直接向皇帝负责</w:t>
                      </w:r>
                    </w:p>
                    <w:p>
                      <w:pPr>
                        <w:pStyle w:val="2"/>
                        <w:adjustRightInd w:val="0"/>
                        <w:snapToGrid w:val="0"/>
                        <w:spacing w:after="0" w:line="280" w:lineRule="exact"/>
                        <w:rPr>
                          <w:rFonts w:asciiTheme="minorEastAsia" w:hAnsiTheme="minorEastAsia" w:eastAsiaTheme="minorEastAsia"/>
                          <w:b/>
                          <w:bCs/>
                          <w:szCs w:val="21"/>
                        </w:rPr>
                      </w:pPr>
                      <w:r>
                        <w:rPr>
                          <w:rFonts w:asciiTheme="minorEastAsia" w:hAnsiTheme="minorEastAsia" w:eastAsiaTheme="minorEastAsia"/>
                          <w:b/>
                          <w:bCs/>
                          <w:szCs w:val="21"/>
                        </w:rPr>
                        <w:t>4</w:t>
                      </w:r>
                      <w:r>
                        <w:rPr>
                          <w:rFonts w:hint="eastAsia" w:asciiTheme="minorEastAsia" w:hAnsiTheme="minorEastAsia" w:eastAsiaTheme="minorEastAsia"/>
                          <w:b/>
                          <w:bCs/>
                          <w:szCs w:val="21"/>
                        </w:rPr>
                        <w:t>、意义</w:t>
                      </w:r>
                      <w:r>
                        <w:rPr>
                          <w:rFonts w:hint="eastAsia" w:asciiTheme="minorEastAsia" w:hAnsiTheme="minorEastAsia" w:eastAsiaTheme="minorEastAsia"/>
                          <w:szCs w:val="21"/>
                        </w:rPr>
                        <w:t>：皇权高度集中，</w:t>
                      </w:r>
                      <w:r>
                        <w:rPr>
                          <w:rFonts w:hint="eastAsia" w:asciiTheme="minorEastAsia" w:hAnsiTheme="minorEastAsia" w:eastAsiaTheme="minorEastAsia"/>
                          <w:b/>
                          <w:bCs/>
                          <w:szCs w:val="21"/>
                        </w:rPr>
                        <w:t>君主专制大为加强</w:t>
                      </w:r>
                    </w:p>
                  </w:txbxContent>
                </v:textbox>
              </v:shape>
            </w:pict>
          </mc:Fallback>
        </mc:AlternateContent>
      </w:r>
    </w:p>
    <w:p>
      <w:pPr>
        <w:pStyle w:val="2"/>
        <w:rPr>
          <w:rFonts w:ascii="宋体" w:hAnsi="宋体"/>
          <w:sz w:val="20"/>
          <w:szCs w:val="22"/>
        </w:rPr>
      </w:pPr>
    </w:p>
    <w:p>
      <w:pPr>
        <w:pStyle w:val="2"/>
        <w:rPr>
          <w:rFonts w:ascii="宋体" w:hAnsi="宋体"/>
          <w:sz w:val="20"/>
          <w:szCs w:val="22"/>
        </w:rPr>
      </w:pPr>
    </w:p>
    <w:p>
      <w:pPr>
        <w:pStyle w:val="2"/>
        <w:rPr>
          <w:rFonts w:ascii="宋体" w:hAnsi="宋体"/>
          <w:sz w:val="20"/>
          <w:szCs w:val="22"/>
        </w:rPr>
      </w:pPr>
    </w:p>
    <w:p>
      <w:pPr>
        <w:pStyle w:val="2"/>
        <w:rPr>
          <w:rFonts w:ascii="宋体" w:hAnsi="宋体"/>
          <w:sz w:val="20"/>
          <w:szCs w:val="22"/>
        </w:rPr>
      </w:pPr>
    </w:p>
    <w:p>
      <w:pPr>
        <w:pStyle w:val="2"/>
        <w:rPr>
          <w:rFonts w:ascii="宋体" w:hAnsi="宋体"/>
          <w:sz w:val="20"/>
          <w:szCs w:val="22"/>
        </w:rPr>
      </w:pPr>
    </w:p>
    <w:p>
      <w:pPr>
        <w:pStyle w:val="2"/>
        <w:rPr>
          <w:rFonts w:ascii="宋体" w:hAnsi="宋体"/>
          <w:sz w:val="20"/>
          <w:szCs w:val="22"/>
        </w:rPr>
      </w:pPr>
    </w:p>
    <w:p>
      <w:pPr>
        <w:pStyle w:val="2"/>
        <w:rPr>
          <w:rFonts w:ascii="宋体" w:hAnsi="宋体"/>
          <w:sz w:val="20"/>
          <w:szCs w:val="22"/>
        </w:rPr>
      </w:pPr>
      <w:r>
        <w:rPr>
          <w:sz w:val="20"/>
          <w:szCs w:val="22"/>
        </w:rPr>
        <w:drawing>
          <wp:anchor distT="0" distB="0" distL="114300" distR="114300" simplePos="0" relativeHeight="251670528" behindDoc="0" locked="0" layoutInCell="1" allowOverlap="1">
            <wp:simplePos x="0" y="0"/>
            <wp:positionH relativeFrom="column">
              <wp:posOffset>-133350</wp:posOffset>
            </wp:positionH>
            <wp:positionV relativeFrom="paragraph">
              <wp:posOffset>186055</wp:posOffset>
            </wp:positionV>
            <wp:extent cx="2438400" cy="195199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38400" cy="1951990"/>
                    </a:xfrm>
                    <a:prstGeom prst="rect">
                      <a:avLst/>
                    </a:prstGeom>
                  </pic:spPr>
                </pic:pic>
              </a:graphicData>
            </a:graphic>
          </wp:anchor>
        </w:drawing>
      </w:r>
    </w:p>
    <w:p>
      <w:pPr>
        <w:adjustRightInd w:val="0"/>
        <w:snapToGrid w:val="0"/>
        <w:jc w:val="left"/>
        <w:rPr>
          <w:rFonts w:ascii="宋体" w:hAnsi="宋体" w:eastAsia="宋体" w:cs="微软雅黑"/>
          <w:b/>
          <w:bCs/>
          <w:sz w:val="24"/>
        </w:rPr>
      </w:pPr>
      <w:r>
        <w:rPr>
          <w:rFonts w:ascii="宋体" w:hAnsi="宋体"/>
          <w:sz w:val="24"/>
          <w:szCs w:val="22"/>
        </w:rPr>
        <mc:AlternateContent>
          <mc:Choice Requires="wps">
            <w:drawing>
              <wp:anchor distT="0" distB="0" distL="114300" distR="114300" simplePos="0" relativeHeight="251668480" behindDoc="0" locked="0" layoutInCell="1" allowOverlap="1">
                <wp:simplePos x="0" y="0"/>
                <wp:positionH relativeFrom="column">
                  <wp:posOffset>142240</wp:posOffset>
                </wp:positionH>
                <wp:positionV relativeFrom="paragraph">
                  <wp:posOffset>42545</wp:posOffset>
                </wp:positionV>
                <wp:extent cx="3781425" cy="1838325"/>
                <wp:effectExtent l="0" t="0" r="28575" b="28575"/>
                <wp:wrapNone/>
                <wp:docPr id="79" name="文本框 79"/>
                <wp:cNvGraphicFramePr/>
                <a:graphic xmlns:a="http://schemas.openxmlformats.org/drawingml/2006/main">
                  <a:graphicData uri="http://schemas.microsoft.com/office/word/2010/wordprocessingShape">
                    <wps:wsp>
                      <wps:cNvSpPr txBox="1"/>
                      <wps:spPr>
                        <a:xfrm>
                          <a:off x="0" y="0"/>
                          <a:ext cx="3781425" cy="1838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清朝—</w:t>
                            </w:r>
                            <w:r>
                              <w:rPr>
                                <w:rFonts w:hint="eastAsia" w:cs="微软雅黑" w:asciiTheme="minorEastAsia" w:hAnsiTheme="minorEastAsia"/>
                                <w:b/>
                                <w:bCs/>
                                <w:szCs w:val="21"/>
                              </w:rPr>
                              <w:t>雍正</w:t>
                            </w:r>
                            <w:r>
                              <w:rPr>
                                <w:rFonts w:hint="eastAsia" w:cs="微软雅黑" w:asciiTheme="minorEastAsia" w:hAnsiTheme="minorEastAsia" w:eastAsiaTheme="minorEastAsia"/>
                                <w:b/>
                                <w:bCs/>
                                <w:szCs w:val="21"/>
                              </w:rPr>
                              <w:t>创制军机处</w:t>
                            </w:r>
                          </w:p>
                          <w:p>
                            <w:pPr>
                              <w:pStyle w:val="2"/>
                              <w:spacing w:after="0"/>
                            </w:pPr>
                            <w:r>
                              <w:rPr>
                                <w:rFonts w:hint="eastAsia"/>
                              </w:rPr>
                              <w:t>前身为军机房，主要处理西北事务</w:t>
                            </w:r>
                          </w:p>
                          <w:p>
                            <w:pPr>
                              <w:pStyle w:val="2"/>
                              <w:adjustRightInd w:val="0"/>
                              <w:snapToGrid w:val="0"/>
                              <w:spacing w:after="0"/>
                              <w:jc w:val="left"/>
                              <w:rPr>
                                <w:rFonts w:asciiTheme="minorEastAsia" w:hAnsiTheme="minorEastAsia" w:eastAsiaTheme="minorEastAsia"/>
                                <w:b/>
                                <w:bCs/>
                                <w:szCs w:val="21"/>
                                <w:u w:val="single"/>
                              </w:rPr>
                            </w:pPr>
                            <w:r>
                              <w:rPr>
                                <w:rFonts w:hint="eastAsia" w:asciiTheme="minorEastAsia" w:hAnsiTheme="minorEastAsia" w:eastAsiaTheme="minorEastAsia"/>
                                <w:b/>
                                <w:bCs/>
                                <w:szCs w:val="21"/>
                                <w:u w:val="single"/>
                              </w:rPr>
                              <w:t>1、特点：简、速、密</w:t>
                            </w:r>
                          </w:p>
                          <w:p>
                            <w:pPr>
                              <w:pStyle w:val="2"/>
                              <w:adjustRightInd w:val="0"/>
                              <w:snapToGrid w:val="0"/>
                              <w:spacing w:after="0"/>
                              <w:jc w:val="left"/>
                              <w:rPr>
                                <w:rFonts w:asciiTheme="minorEastAsia" w:hAnsiTheme="minorEastAsia" w:eastAsiaTheme="minorEastAsia"/>
                                <w:szCs w:val="21"/>
                              </w:rPr>
                            </w:pPr>
                            <w:r>
                              <w:rPr>
                                <w:rFonts w:hint="eastAsia" w:asciiTheme="minorEastAsia" w:hAnsiTheme="minorEastAsia" w:eastAsiaTheme="minorEastAsia"/>
                                <w:b/>
                                <w:bCs/>
                                <w:szCs w:val="21"/>
                              </w:rPr>
                              <w:t>2</w:t>
                            </w:r>
                            <w:r>
                              <w:rPr>
                                <w:rFonts w:hint="eastAsia" w:asciiTheme="minorEastAsia" w:hAnsiTheme="minorEastAsia" w:eastAsiaTheme="minorEastAsia"/>
                                <w:szCs w:val="21"/>
                              </w:rPr>
                              <w:t>、</w:t>
                            </w:r>
                            <w:r>
                              <w:rPr>
                                <w:rFonts w:hint="eastAsia" w:asciiTheme="minorEastAsia" w:hAnsiTheme="minorEastAsia" w:eastAsiaTheme="minorEastAsia"/>
                                <w:b/>
                                <w:bCs/>
                                <w:szCs w:val="21"/>
                              </w:rPr>
                              <w:t>作用</w:t>
                            </w:r>
                            <w:r>
                              <w:rPr>
                                <w:rFonts w:hint="eastAsia" w:asciiTheme="minorEastAsia" w:hAnsiTheme="minorEastAsia" w:eastAsiaTheme="minorEastAsia"/>
                                <w:szCs w:val="21"/>
                              </w:rPr>
                              <w:t>：</w:t>
                            </w:r>
                            <w:r>
                              <w:rPr>
                                <w:rFonts w:hint="eastAsia" w:asciiTheme="minorEastAsia" w:hAnsiTheme="minorEastAsia" w:eastAsiaTheme="minorEastAsia"/>
                                <w:b/>
                                <w:bCs/>
                                <w:szCs w:val="21"/>
                              </w:rPr>
                              <w:t>辅助皇帝处理政务</w:t>
                            </w:r>
                            <w:r>
                              <w:rPr>
                                <w:rFonts w:hint="eastAsia" w:asciiTheme="minorEastAsia" w:hAnsiTheme="minorEastAsia" w:eastAsiaTheme="minorEastAsia"/>
                                <w:szCs w:val="21"/>
                              </w:rPr>
                              <w:t>最重要的中枢机构，</w:t>
                            </w:r>
                            <w:r>
                              <w:rPr>
                                <w:rFonts w:asciiTheme="minorEastAsia" w:hAnsiTheme="minorEastAsia" w:eastAsiaTheme="minorEastAsia"/>
                                <w:szCs w:val="21"/>
                              </w:rPr>
                              <w:t>军机大臣职权：军政大事由皇帝裁决，按皇帝旨意拟写成文，并传达，没有决策权。</w:t>
                            </w:r>
                          </w:p>
                          <w:p>
                            <w:pPr>
                              <w:pStyle w:val="2"/>
                              <w:adjustRightInd w:val="0"/>
                              <w:snapToGrid w:val="0"/>
                              <w:spacing w:after="0"/>
                              <w:jc w:val="left"/>
                              <w:rPr>
                                <w:rFonts w:cs="黑体" w:asciiTheme="minorEastAsia" w:hAnsiTheme="minorEastAsia" w:eastAsiaTheme="minorEastAsia"/>
                                <w:b/>
                                <w:bCs/>
                                <w:szCs w:val="21"/>
                                <w:u w:val="single"/>
                              </w:rPr>
                            </w:pPr>
                            <w:r>
                              <w:rPr>
                                <w:rFonts w:hint="eastAsia" w:asciiTheme="minorEastAsia" w:hAnsiTheme="minorEastAsia" w:eastAsiaTheme="minorEastAsia"/>
                                <w:b/>
                                <w:bCs/>
                                <w:szCs w:val="21"/>
                              </w:rPr>
                              <w:t>3、意义：</w:t>
                            </w:r>
                            <w:r>
                              <w:rPr>
                                <w:rFonts w:asciiTheme="minorEastAsia" w:hAnsiTheme="minorEastAsia" w:eastAsiaTheme="minorEastAsia"/>
                                <w:szCs w:val="21"/>
                              </w:rPr>
                              <w:t>皇帝</w:t>
                            </w:r>
                            <w:r>
                              <w:rPr>
                                <w:rFonts w:hint="eastAsia" w:asciiTheme="minorEastAsia" w:hAnsiTheme="minorEastAsia" w:eastAsiaTheme="minorEastAsia"/>
                                <w:szCs w:val="21"/>
                              </w:rPr>
                              <w:t>独掌朝政，</w:t>
                            </w:r>
                            <w:r>
                              <w:rPr>
                                <w:rFonts w:asciiTheme="minorEastAsia" w:hAnsiTheme="minorEastAsia" w:eastAsiaTheme="minorEastAsia"/>
                                <w:szCs w:val="21"/>
                              </w:rPr>
                              <w:t>具有至高无上的权威，</w:t>
                            </w:r>
                            <w:r>
                              <w:rPr>
                                <w:rFonts w:hint="eastAsia" w:cs="黑体" w:asciiTheme="minorEastAsia" w:hAnsiTheme="minorEastAsia" w:eastAsiaTheme="minorEastAsia"/>
                                <w:szCs w:val="21"/>
                                <w:u w:val="single"/>
                              </w:rPr>
                              <w:t>从而使</w:t>
                            </w:r>
                            <w:r>
                              <w:rPr>
                                <w:rFonts w:hint="eastAsia" w:cs="黑体" w:asciiTheme="minorEastAsia" w:hAnsiTheme="minorEastAsia" w:eastAsiaTheme="minorEastAsia"/>
                                <w:b/>
                                <w:bCs/>
                                <w:szCs w:val="21"/>
                                <w:u w:val="single"/>
                              </w:rPr>
                              <w:t>君主专制进一步强化。（实质和趋势）</w:t>
                            </w:r>
                          </w:p>
                          <w:p>
                            <w:pPr>
                              <w:pStyle w:val="2"/>
                              <w:adjustRightInd w:val="0"/>
                              <w:snapToGrid w:val="0"/>
                              <w:spacing w:after="0"/>
                              <w:ind w:left="632" w:hanging="632" w:hangingChars="300"/>
                              <w:rPr>
                                <w:rFonts w:cs="微软雅黑" w:asciiTheme="minorEastAsia" w:hAnsiTheme="minorEastAsia" w:eastAsiaTheme="minorEastAsia"/>
                                <w:b/>
                                <w:bCs/>
                                <w:szCs w:val="21"/>
                                <w:u w:val="single"/>
                              </w:rPr>
                            </w:pPr>
                            <w:r>
                              <w:rPr>
                                <w:rFonts w:hint="eastAsia" w:cs="微软雅黑" w:asciiTheme="minorEastAsia" w:hAnsiTheme="minorEastAsia" w:eastAsiaTheme="minorEastAsia"/>
                                <w:b/>
                                <w:bCs/>
                                <w:szCs w:val="21"/>
                                <w:u w:val="single"/>
                              </w:rPr>
                              <w:t>军机处的设立标志着君主专制中央集权达到顶峰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pt;margin-top:3.35pt;height:144.75pt;width:297.75pt;z-index:251668480;mso-width-relative:page;mso-height-relative:page;" fillcolor="#FFFFFF [3201]" filled="t" stroked="t" coordsize="21600,21600" o:gfxdata="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wmdde1QAA&#10;AAgBAAAPAAAAAAAAAAEAIAAAACIAAABkcnMvZG93bnJldi54bWxQSwECFAAUAAAACACHTuJALKId&#10;OVoCAAC6BAAADgAAAAAAAAABACAAAAAkAQAAZHJzL2Uyb0RvYy54bWxQSwUGAAAAAAYABgBZAQAA&#10;8AUAAAAA&#10;">
                <v:fill on="t" focussize="0,0"/>
                <v:stroke weight="0.5pt" color="#000000 [3204]" joinstyle="round"/>
                <v:imagedata o:title=""/>
                <o:lock v:ext="edit" aspectratio="f"/>
                <v:textbox>
                  <w:txbxContent>
                    <w:p>
                      <w:pPr>
                        <w:pStyle w:val="2"/>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清朝—</w:t>
                      </w:r>
                      <w:r>
                        <w:rPr>
                          <w:rFonts w:hint="eastAsia" w:cs="微软雅黑" w:asciiTheme="minorEastAsia" w:hAnsiTheme="minorEastAsia"/>
                          <w:b/>
                          <w:bCs/>
                          <w:szCs w:val="21"/>
                        </w:rPr>
                        <w:t>雍正</w:t>
                      </w:r>
                      <w:r>
                        <w:rPr>
                          <w:rFonts w:hint="eastAsia" w:cs="微软雅黑" w:asciiTheme="minorEastAsia" w:hAnsiTheme="minorEastAsia" w:eastAsiaTheme="minorEastAsia"/>
                          <w:b/>
                          <w:bCs/>
                          <w:szCs w:val="21"/>
                        </w:rPr>
                        <w:t>创制军机处</w:t>
                      </w:r>
                    </w:p>
                    <w:p>
                      <w:pPr>
                        <w:pStyle w:val="2"/>
                        <w:spacing w:after="0"/>
                      </w:pPr>
                      <w:r>
                        <w:rPr>
                          <w:rFonts w:hint="eastAsia"/>
                        </w:rPr>
                        <w:t>前身为军机房，主要处理西北事务</w:t>
                      </w:r>
                    </w:p>
                    <w:p>
                      <w:pPr>
                        <w:pStyle w:val="2"/>
                        <w:adjustRightInd w:val="0"/>
                        <w:snapToGrid w:val="0"/>
                        <w:spacing w:after="0"/>
                        <w:jc w:val="left"/>
                        <w:rPr>
                          <w:rFonts w:asciiTheme="minorEastAsia" w:hAnsiTheme="minorEastAsia" w:eastAsiaTheme="minorEastAsia"/>
                          <w:b/>
                          <w:bCs/>
                          <w:szCs w:val="21"/>
                          <w:u w:val="single"/>
                        </w:rPr>
                      </w:pPr>
                      <w:r>
                        <w:rPr>
                          <w:rFonts w:hint="eastAsia" w:asciiTheme="minorEastAsia" w:hAnsiTheme="minorEastAsia" w:eastAsiaTheme="minorEastAsia"/>
                          <w:b/>
                          <w:bCs/>
                          <w:szCs w:val="21"/>
                          <w:u w:val="single"/>
                        </w:rPr>
                        <w:t>1、特点：简、速、密</w:t>
                      </w:r>
                    </w:p>
                    <w:p>
                      <w:pPr>
                        <w:pStyle w:val="2"/>
                        <w:adjustRightInd w:val="0"/>
                        <w:snapToGrid w:val="0"/>
                        <w:spacing w:after="0"/>
                        <w:jc w:val="left"/>
                        <w:rPr>
                          <w:rFonts w:asciiTheme="minorEastAsia" w:hAnsiTheme="minorEastAsia" w:eastAsiaTheme="minorEastAsia"/>
                          <w:szCs w:val="21"/>
                        </w:rPr>
                      </w:pPr>
                      <w:r>
                        <w:rPr>
                          <w:rFonts w:hint="eastAsia" w:asciiTheme="minorEastAsia" w:hAnsiTheme="minorEastAsia" w:eastAsiaTheme="minorEastAsia"/>
                          <w:b/>
                          <w:bCs/>
                          <w:szCs w:val="21"/>
                        </w:rPr>
                        <w:t>2</w:t>
                      </w:r>
                      <w:r>
                        <w:rPr>
                          <w:rFonts w:hint="eastAsia" w:asciiTheme="minorEastAsia" w:hAnsiTheme="minorEastAsia" w:eastAsiaTheme="minorEastAsia"/>
                          <w:szCs w:val="21"/>
                        </w:rPr>
                        <w:t>、</w:t>
                      </w:r>
                      <w:r>
                        <w:rPr>
                          <w:rFonts w:hint="eastAsia" w:asciiTheme="minorEastAsia" w:hAnsiTheme="minorEastAsia" w:eastAsiaTheme="minorEastAsia"/>
                          <w:b/>
                          <w:bCs/>
                          <w:szCs w:val="21"/>
                        </w:rPr>
                        <w:t>作用</w:t>
                      </w:r>
                      <w:r>
                        <w:rPr>
                          <w:rFonts w:hint="eastAsia" w:asciiTheme="minorEastAsia" w:hAnsiTheme="minorEastAsia" w:eastAsiaTheme="minorEastAsia"/>
                          <w:szCs w:val="21"/>
                        </w:rPr>
                        <w:t>：</w:t>
                      </w:r>
                      <w:r>
                        <w:rPr>
                          <w:rFonts w:hint="eastAsia" w:asciiTheme="minorEastAsia" w:hAnsiTheme="minorEastAsia" w:eastAsiaTheme="minorEastAsia"/>
                          <w:b/>
                          <w:bCs/>
                          <w:szCs w:val="21"/>
                        </w:rPr>
                        <w:t>辅助皇帝处理政务</w:t>
                      </w:r>
                      <w:r>
                        <w:rPr>
                          <w:rFonts w:hint="eastAsia" w:asciiTheme="minorEastAsia" w:hAnsiTheme="minorEastAsia" w:eastAsiaTheme="minorEastAsia"/>
                          <w:szCs w:val="21"/>
                        </w:rPr>
                        <w:t>最重要的中枢机构，</w:t>
                      </w:r>
                      <w:r>
                        <w:rPr>
                          <w:rFonts w:asciiTheme="minorEastAsia" w:hAnsiTheme="minorEastAsia" w:eastAsiaTheme="minorEastAsia"/>
                          <w:szCs w:val="21"/>
                        </w:rPr>
                        <w:t>军机大臣职权：军政大事由皇帝裁决，按皇帝旨意拟写成文，并传达，没有决策权。</w:t>
                      </w:r>
                    </w:p>
                    <w:p>
                      <w:pPr>
                        <w:pStyle w:val="2"/>
                        <w:adjustRightInd w:val="0"/>
                        <w:snapToGrid w:val="0"/>
                        <w:spacing w:after="0"/>
                        <w:jc w:val="left"/>
                        <w:rPr>
                          <w:rFonts w:cs="黑体" w:asciiTheme="minorEastAsia" w:hAnsiTheme="minorEastAsia" w:eastAsiaTheme="minorEastAsia"/>
                          <w:b/>
                          <w:bCs/>
                          <w:szCs w:val="21"/>
                          <w:u w:val="single"/>
                        </w:rPr>
                      </w:pPr>
                      <w:r>
                        <w:rPr>
                          <w:rFonts w:hint="eastAsia" w:asciiTheme="minorEastAsia" w:hAnsiTheme="minorEastAsia" w:eastAsiaTheme="minorEastAsia"/>
                          <w:b/>
                          <w:bCs/>
                          <w:szCs w:val="21"/>
                        </w:rPr>
                        <w:t>3、意义：</w:t>
                      </w:r>
                      <w:r>
                        <w:rPr>
                          <w:rFonts w:asciiTheme="minorEastAsia" w:hAnsiTheme="minorEastAsia" w:eastAsiaTheme="minorEastAsia"/>
                          <w:szCs w:val="21"/>
                        </w:rPr>
                        <w:t>皇帝</w:t>
                      </w:r>
                      <w:r>
                        <w:rPr>
                          <w:rFonts w:hint="eastAsia" w:asciiTheme="minorEastAsia" w:hAnsiTheme="minorEastAsia" w:eastAsiaTheme="minorEastAsia"/>
                          <w:szCs w:val="21"/>
                        </w:rPr>
                        <w:t>独掌朝政，</w:t>
                      </w:r>
                      <w:r>
                        <w:rPr>
                          <w:rFonts w:asciiTheme="minorEastAsia" w:hAnsiTheme="minorEastAsia" w:eastAsiaTheme="minorEastAsia"/>
                          <w:szCs w:val="21"/>
                        </w:rPr>
                        <w:t>具有至高无上的权威，</w:t>
                      </w:r>
                      <w:r>
                        <w:rPr>
                          <w:rFonts w:hint="eastAsia" w:cs="黑体" w:asciiTheme="minorEastAsia" w:hAnsiTheme="minorEastAsia" w:eastAsiaTheme="minorEastAsia"/>
                          <w:szCs w:val="21"/>
                          <w:u w:val="single"/>
                        </w:rPr>
                        <w:t>从而使</w:t>
                      </w:r>
                      <w:r>
                        <w:rPr>
                          <w:rFonts w:hint="eastAsia" w:cs="黑体" w:asciiTheme="minorEastAsia" w:hAnsiTheme="minorEastAsia" w:eastAsiaTheme="minorEastAsia"/>
                          <w:b/>
                          <w:bCs/>
                          <w:szCs w:val="21"/>
                          <w:u w:val="single"/>
                        </w:rPr>
                        <w:t>君主专制进一步强化。（实质和趋势）</w:t>
                      </w:r>
                    </w:p>
                    <w:p>
                      <w:pPr>
                        <w:pStyle w:val="2"/>
                        <w:adjustRightInd w:val="0"/>
                        <w:snapToGrid w:val="0"/>
                        <w:spacing w:after="0"/>
                        <w:ind w:left="632" w:hanging="632" w:hangingChars="300"/>
                        <w:rPr>
                          <w:rFonts w:cs="微软雅黑" w:asciiTheme="minorEastAsia" w:hAnsiTheme="minorEastAsia" w:eastAsiaTheme="minorEastAsia"/>
                          <w:b/>
                          <w:bCs/>
                          <w:szCs w:val="21"/>
                          <w:u w:val="single"/>
                        </w:rPr>
                      </w:pPr>
                      <w:r>
                        <w:rPr>
                          <w:rFonts w:hint="eastAsia" w:cs="微软雅黑" w:asciiTheme="minorEastAsia" w:hAnsiTheme="minorEastAsia" w:eastAsiaTheme="minorEastAsia"/>
                          <w:b/>
                          <w:bCs/>
                          <w:szCs w:val="21"/>
                          <w:u w:val="single"/>
                        </w:rPr>
                        <w:t>军机处的设立标志着君主专制中央集权达到顶峰</w:t>
                      </w:r>
                    </w:p>
                  </w:txbxContent>
                </v:textbox>
              </v:shape>
            </w:pict>
          </mc:Fallback>
        </mc:AlternateContent>
      </w:r>
    </w:p>
    <w:p>
      <w:pPr>
        <w:adjustRightInd w:val="0"/>
        <w:snapToGrid w:val="0"/>
        <w:jc w:val="left"/>
        <w:rPr>
          <w:rFonts w:ascii="宋体" w:hAnsi="宋体" w:eastAsia="宋体" w:cs="微软雅黑"/>
          <w:b/>
          <w:bCs/>
          <w:sz w:val="24"/>
        </w:rPr>
      </w:pPr>
    </w:p>
    <w:p>
      <w:pPr>
        <w:adjustRightInd w:val="0"/>
        <w:snapToGrid w:val="0"/>
        <w:jc w:val="left"/>
        <w:rPr>
          <w:rFonts w:ascii="宋体" w:hAnsi="宋体" w:eastAsia="宋体" w:cs="微软雅黑"/>
          <w:b/>
          <w:bCs/>
          <w:sz w:val="24"/>
        </w:rPr>
      </w:pPr>
    </w:p>
    <w:p>
      <w:pPr>
        <w:adjustRightInd w:val="0"/>
        <w:snapToGrid w:val="0"/>
        <w:jc w:val="left"/>
        <w:rPr>
          <w:rFonts w:ascii="宋体" w:hAnsi="宋体" w:eastAsia="宋体" w:cs="微软雅黑"/>
          <w:b/>
          <w:bCs/>
          <w:sz w:val="24"/>
        </w:rPr>
      </w:pPr>
    </w:p>
    <w:p>
      <w:pPr>
        <w:adjustRightInd w:val="0"/>
        <w:snapToGrid w:val="0"/>
        <w:jc w:val="left"/>
        <w:rPr>
          <w:rFonts w:ascii="宋体" w:hAnsi="宋体" w:eastAsia="宋体" w:cs="微软雅黑"/>
          <w:b/>
          <w:bCs/>
          <w:sz w:val="24"/>
        </w:rPr>
      </w:pPr>
    </w:p>
    <w:p>
      <w:pPr>
        <w:adjustRightInd w:val="0"/>
        <w:snapToGrid w:val="0"/>
        <w:jc w:val="left"/>
        <w:rPr>
          <w:rFonts w:ascii="宋体" w:hAnsi="宋体" w:eastAsia="宋体" w:cs="微软雅黑"/>
          <w:b/>
          <w:bCs/>
          <w:sz w:val="24"/>
        </w:rPr>
      </w:pPr>
    </w:p>
    <w:p>
      <w:pPr>
        <w:adjustRightInd w:val="0"/>
        <w:snapToGrid w:val="0"/>
        <w:jc w:val="left"/>
        <w:rPr>
          <w:rFonts w:ascii="宋体" w:hAnsi="宋体" w:eastAsia="宋体" w:cs="微软雅黑"/>
          <w:b/>
          <w:bCs/>
          <w:sz w:val="24"/>
        </w:rPr>
      </w:pPr>
    </w:p>
    <w:p>
      <w:pPr>
        <w:adjustRightInd w:val="0"/>
        <w:snapToGrid w:val="0"/>
        <w:jc w:val="left"/>
        <w:rPr>
          <w:rFonts w:ascii="宋体" w:hAnsi="宋体" w:eastAsia="宋体" w:cs="微软雅黑"/>
          <w:b/>
          <w:bCs/>
          <w:sz w:val="24"/>
        </w:rPr>
      </w:pPr>
      <w:bookmarkStart w:id="1" w:name="_GoBack"/>
      <w:bookmarkEnd w:id="1"/>
    </w:p>
    <w:p>
      <w:pPr>
        <w:adjustRightInd w:val="0"/>
        <w:snapToGrid w:val="0"/>
        <w:jc w:val="left"/>
        <w:rPr>
          <w:rFonts w:ascii="宋体" w:hAnsi="宋体" w:eastAsia="宋体" w:cs="微软雅黑"/>
          <w:b/>
          <w:bCs/>
          <w:sz w:val="24"/>
        </w:rPr>
      </w:pPr>
    </w:p>
    <w:p>
      <w:pPr>
        <w:adjustRightInd w:val="0"/>
        <w:snapToGrid w:val="0"/>
        <w:jc w:val="left"/>
        <w:rPr>
          <w:rFonts w:ascii="宋体" w:hAnsi="宋体" w:eastAsia="宋体" w:cs="微软雅黑"/>
          <w:b/>
          <w:bCs/>
          <w:sz w:val="24"/>
        </w:rPr>
      </w:pPr>
    </w:p>
    <w:p>
      <w:pPr>
        <w:adjustRightInd w:val="0"/>
        <w:snapToGrid w:val="0"/>
        <w:jc w:val="left"/>
        <w:rPr>
          <w:rFonts w:ascii="楷体" w:hAnsi="楷体" w:eastAsia="楷体" w:cs="微软雅黑"/>
          <w:b/>
          <w:bCs/>
          <w:sz w:val="28"/>
          <w:szCs w:val="28"/>
        </w:rPr>
      </w:pPr>
      <w:r>
        <w:rPr>
          <w:rFonts w:hint="eastAsia" w:ascii="楷体" w:hAnsi="楷体" w:eastAsia="楷体" w:cs="微软雅黑"/>
          <w:b/>
          <w:bCs/>
          <w:sz w:val="28"/>
          <w:szCs w:val="28"/>
        </w:rPr>
        <w:t>小结：封建王朝两大基本趋势：</w:t>
      </w:r>
    </w:p>
    <w:p>
      <w:pPr>
        <w:pStyle w:val="2"/>
        <w:spacing w:after="0"/>
        <w:rPr>
          <w:b/>
          <w:bCs/>
          <w:szCs w:val="21"/>
        </w:rPr>
      </w:pPr>
      <w:r>
        <w:rPr>
          <w:rFonts w:hint="eastAsia"/>
          <w:b/>
          <w:bCs/>
          <w:szCs w:val="21"/>
        </w:rPr>
        <w:t>①皇权不断的强化，相权不断地削弱乃至废除 ②中央权力不断的强化，地方权力不断地削弱</w:t>
      </w:r>
    </w:p>
    <w:p>
      <w:pPr>
        <w:pStyle w:val="2"/>
        <w:spacing w:after="0"/>
        <w:rPr>
          <w:b/>
          <w:bCs/>
          <w:szCs w:val="21"/>
        </w:rPr>
      </w:pPr>
      <w:r>
        <w:rPr>
          <w:rFonts w:hint="eastAsia"/>
          <w:b/>
          <w:bCs/>
          <w:szCs w:val="21"/>
        </w:rPr>
        <w:t>启示：①统治者要勤政爱民，任用人才 ②得民心者得天下，失民心者失天下③要以民为本，实行仁政</w:t>
      </w:r>
    </w:p>
    <w:p>
      <w:pPr>
        <w:adjustRightInd w:val="0"/>
        <w:snapToGrid w:val="0"/>
        <w:jc w:val="left"/>
        <w:rPr>
          <w:rFonts w:ascii="楷体" w:hAnsi="楷体" w:eastAsia="楷体" w:cs="微软雅黑"/>
          <w:b/>
          <w:bCs/>
          <w:sz w:val="28"/>
          <w:szCs w:val="28"/>
          <w:shd w:val="pct10" w:color="auto" w:fill="FFFFFF"/>
        </w:rPr>
      </w:pPr>
      <w:r>
        <w:rPr>
          <w:rFonts w:hint="eastAsia" w:ascii="楷体" w:hAnsi="楷体" w:eastAsia="楷体" w:cs="微软雅黑"/>
          <w:b/>
          <w:bCs/>
          <w:sz w:val="28"/>
          <w:szCs w:val="28"/>
          <w:shd w:val="pct10" w:color="auto" w:fill="FFFFFF"/>
        </w:rPr>
        <w:t>三、选官制度——科举制</w:t>
      </w:r>
    </w:p>
    <w:tbl>
      <w:tblPr>
        <w:tblStyle w:val="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9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tcPr>
          <w:p>
            <w:pPr>
              <w:adjustRightInd w:val="0"/>
              <w:snapToGrid w:val="0"/>
              <w:jc w:val="center"/>
              <w:rPr>
                <w:rFonts w:ascii="宋体" w:hAnsi="宋体" w:eastAsia="宋体" w:cs="微软雅黑"/>
                <w:b/>
                <w:bCs/>
                <w:sz w:val="22"/>
                <w:szCs w:val="22"/>
              </w:rPr>
            </w:pPr>
            <w:r>
              <w:rPr>
                <w:rFonts w:hint="eastAsia" w:ascii="宋体" w:hAnsi="宋体" w:eastAsia="宋体" w:cs="微软雅黑"/>
                <w:b/>
                <w:bCs/>
                <w:sz w:val="22"/>
                <w:szCs w:val="22"/>
              </w:rPr>
              <w:t>朝代</w:t>
            </w:r>
          </w:p>
        </w:tc>
        <w:tc>
          <w:tcPr>
            <w:tcW w:w="9058" w:type="dxa"/>
          </w:tcPr>
          <w:p>
            <w:pPr>
              <w:adjustRightInd w:val="0"/>
              <w:snapToGrid w:val="0"/>
              <w:jc w:val="center"/>
              <w:rPr>
                <w:rFonts w:ascii="宋体" w:hAnsi="宋体" w:eastAsia="宋体" w:cs="微软雅黑"/>
                <w:b/>
                <w:bCs/>
                <w:sz w:val="22"/>
                <w:szCs w:val="22"/>
              </w:rPr>
            </w:pPr>
            <w:r>
              <w:rPr>
                <w:rFonts w:hint="eastAsia" w:ascii="宋体" w:hAnsi="宋体" w:eastAsia="宋体" w:cs="微软雅黑"/>
                <w:b/>
                <w:bCs/>
                <w:sz w:val="22"/>
                <w:szCs w:val="2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18" w:type="dxa"/>
          </w:tcPr>
          <w:p>
            <w:pPr>
              <w:adjustRightInd w:val="0"/>
              <w:snapToGrid w:val="0"/>
              <w:jc w:val="center"/>
              <w:rPr>
                <w:rFonts w:ascii="宋体" w:hAnsi="宋体" w:eastAsia="宋体" w:cs="微软雅黑"/>
                <w:b/>
                <w:bCs/>
                <w:sz w:val="22"/>
                <w:szCs w:val="22"/>
              </w:rPr>
            </w:pPr>
            <w:r>
              <w:rPr>
                <w:rFonts w:hint="eastAsia" w:ascii="宋体" w:hAnsi="宋体" w:eastAsia="宋体" w:cs="微软雅黑"/>
                <w:b/>
                <w:bCs/>
                <w:sz w:val="22"/>
                <w:szCs w:val="22"/>
              </w:rPr>
              <w:t>魏晋</w:t>
            </w:r>
          </w:p>
        </w:tc>
        <w:tc>
          <w:tcPr>
            <w:tcW w:w="9058" w:type="dxa"/>
            <w:vAlign w:val="center"/>
          </w:tcPr>
          <w:p>
            <w:pPr>
              <w:adjustRightInd w:val="0"/>
              <w:snapToGrid w:val="0"/>
              <w:jc w:val="left"/>
              <w:rPr>
                <w:rFonts w:ascii="宋体" w:hAnsi="宋体" w:eastAsia="宋体" w:cs="微软雅黑"/>
                <w:sz w:val="22"/>
                <w:szCs w:val="22"/>
              </w:rPr>
            </w:pPr>
            <w:r>
              <w:rPr>
                <w:rFonts w:hint="eastAsia" w:ascii="宋体" w:hAnsi="宋体" w:eastAsia="宋体" w:cs="微软雅黑"/>
                <w:b/>
                <w:bCs/>
                <w:sz w:val="22"/>
                <w:szCs w:val="22"/>
              </w:rPr>
              <w:t>九品中正制</w:t>
            </w:r>
            <w:r>
              <w:rPr>
                <w:rFonts w:hint="eastAsia" w:ascii="宋体" w:hAnsi="宋体" w:eastAsia="宋体" w:cs="微软雅黑"/>
                <w:sz w:val="22"/>
                <w:szCs w:val="22"/>
              </w:rPr>
              <w:t>，官吏选拔由上层权贵垄断，选官看中门第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18" w:type="dxa"/>
          </w:tcPr>
          <w:p>
            <w:pPr>
              <w:adjustRightInd w:val="0"/>
              <w:snapToGrid w:val="0"/>
              <w:jc w:val="center"/>
              <w:rPr>
                <w:rFonts w:ascii="宋体" w:hAnsi="宋体" w:eastAsia="宋体" w:cs="微软雅黑"/>
                <w:b/>
                <w:bCs/>
                <w:sz w:val="22"/>
                <w:szCs w:val="22"/>
              </w:rPr>
            </w:pPr>
            <w:r>
              <w:rPr>
                <w:rFonts w:hint="eastAsia" w:ascii="宋体" w:hAnsi="宋体" w:eastAsia="宋体" w:cs="微软雅黑"/>
                <w:b/>
                <w:bCs/>
                <w:sz w:val="22"/>
                <w:szCs w:val="22"/>
              </w:rPr>
              <w:t>隋朝</w:t>
            </w:r>
          </w:p>
        </w:tc>
        <w:tc>
          <w:tcPr>
            <w:tcW w:w="9058" w:type="dxa"/>
            <w:vAlign w:val="center"/>
          </w:tcPr>
          <w:p>
            <w:pPr>
              <w:adjustRightInd w:val="0"/>
              <w:snapToGrid w:val="0"/>
              <w:jc w:val="left"/>
              <w:rPr>
                <w:rFonts w:ascii="宋体" w:hAnsi="宋体" w:eastAsia="宋体" w:cs="宋体"/>
                <w:sz w:val="22"/>
                <w:szCs w:val="22"/>
              </w:rPr>
            </w:pPr>
            <w:r>
              <w:rPr>
                <w:rFonts w:hint="eastAsia" w:ascii="宋体" w:hAnsi="宋体" w:eastAsia="宋体" w:cs="微软雅黑"/>
                <w:b/>
                <w:bCs/>
                <w:sz w:val="22"/>
                <w:szCs w:val="22"/>
              </w:rPr>
              <w:t>隋炀帝：设进士科，标志着科举制正式形成</w:t>
            </w:r>
            <w:r>
              <w:rPr>
                <w:rFonts w:hint="eastAsia" w:ascii="宋体" w:hAnsi="宋体" w:eastAsia="宋体" w:cs="宋体"/>
                <w:b/>
                <w:bCs/>
                <w:sz w:val="22"/>
                <w:szCs w:val="22"/>
              </w:rPr>
              <w:t>。</w:t>
            </w:r>
            <w:r>
              <w:rPr>
                <w:rFonts w:hint="eastAsia" w:ascii="宋体" w:hAnsi="宋体" w:eastAsia="宋体" w:cs="宋体"/>
                <w:sz w:val="22"/>
                <w:szCs w:val="22"/>
              </w:rPr>
              <w:t xml:space="preserve"> 选拔标准变化：</w:t>
            </w:r>
            <w:r>
              <w:rPr>
                <w:rFonts w:hint="eastAsia" w:ascii="宋体" w:hAnsi="宋体" w:eastAsia="宋体" w:cs="宋体"/>
                <w:sz w:val="22"/>
                <w:szCs w:val="22"/>
                <w:u w:val="thick"/>
              </w:rPr>
              <w:t>由门第变为</w:t>
            </w:r>
            <w:r>
              <w:rPr>
                <w:rFonts w:hint="eastAsia" w:ascii="宋体" w:hAnsi="宋体" w:eastAsia="宋体" w:cs="宋体"/>
                <w:b/>
                <w:bCs/>
                <w:sz w:val="22"/>
                <w:szCs w:val="22"/>
                <w:u w:val="thick"/>
              </w:rPr>
              <w:t>考试成绩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18" w:type="dxa"/>
          </w:tcPr>
          <w:p>
            <w:pPr>
              <w:adjustRightInd w:val="0"/>
              <w:snapToGrid w:val="0"/>
              <w:jc w:val="center"/>
              <w:rPr>
                <w:rFonts w:ascii="宋体" w:hAnsi="宋体" w:eastAsia="宋体" w:cs="微软雅黑"/>
                <w:b/>
                <w:bCs/>
                <w:sz w:val="22"/>
                <w:szCs w:val="22"/>
              </w:rPr>
            </w:pPr>
            <w:r>
              <w:rPr>
                <w:rFonts w:hint="eastAsia" w:ascii="宋体" w:hAnsi="宋体" w:eastAsia="宋体" w:cs="微软雅黑"/>
                <w:b/>
                <w:bCs/>
                <w:sz w:val="22"/>
                <w:szCs w:val="22"/>
              </w:rPr>
              <w:t>唐朝</w:t>
            </w:r>
          </w:p>
        </w:tc>
        <w:tc>
          <w:tcPr>
            <w:tcW w:w="9058" w:type="dxa"/>
            <w:vAlign w:val="center"/>
          </w:tcPr>
          <w:p>
            <w:pPr>
              <w:adjustRightInd w:val="0"/>
              <w:snapToGrid w:val="0"/>
              <w:rPr>
                <w:rFonts w:ascii="宋体" w:hAnsi="宋体" w:eastAsia="宋体" w:cs="微软雅黑"/>
                <w:sz w:val="22"/>
                <w:szCs w:val="22"/>
              </w:rPr>
            </w:pPr>
            <w:r>
              <w:rPr>
                <w:rFonts w:hint="eastAsia" w:ascii="宋体" w:hAnsi="宋体" w:eastAsia="宋体" w:cs="微软雅黑"/>
                <w:b/>
                <w:bCs/>
                <w:sz w:val="22"/>
                <w:szCs w:val="22"/>
              </w:rPr>
              <w:t>唐太宗：增加考试科目，进士科</w:t>
            </w:r>
            <w:r>
              <w:rPr>
                <w:rFonts w:hint="eastAsia" w:ascii="宋体" w:hAnsi="宋体" w:eastAsia="宋体" w:cs="微软雅黑"/>
                <w:sz w:val="22"/>
                <w:szCs w:val="22"/>
              </w:rPr>
              <w:t>成为最重要科目。</w:t>
            </w:r>
            <w:r>
              <w:rPr>
                <w:rFonts w:hint="eastAsia" w:ascii="宋体" w:hAnsi="宋体" w:eastAsia="宋体" w:cs="微软雅黑"/>
                <w:b/>
                <w:bCs/>
                <w:sz w:val="22"/>
                <w:szCs w:val="22"/>
              </w:rPr>
              <w:t>武则天</w:t>
            </w:r>
            <w:r>
              <w:rPr>
                <w:rFonts w:hint="eastAsia" w:ascii="宋体" w:hAnsi="宋体" w:eastAsia="宋体" w:cs="微软雅黑"/>
                <w:sz w:val="22"/>
                <w:szCs w:val="22"/>
              </w:rPr>
              <w:t>：</w:t>
            </w:r>
            <w:r>
              <w:rPr>
                <w:rFonts w:hint="eastAsia" w:ascii="宋体" w:hAnsi="宋体" w:eastAsia="宋体" w:cs="微软雅黑"/>
                <w:b/>
                <w:bCs/>
                <w:sz w:val="22"/>
                <w:szCs w:val="22"/>
              </w:rPr>
              <w:t>创立殿试，</w:t>
            </w:r>
            <w:r>
              <w:rPr>
                <w:rFonts w:hint="eastAsia" w:ascii="宋体" w:hAnsi="宋体" w:eastAsia="宋体" w:cs="微软雅黑"/>
                <w:sz w:val="22"/>
                <w:szCs w:val="22"/>
              </w:rPr>
              <w:t>亲自面试考生。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tcPr>
          <w:p>
            <w:pPr>
              <w:adjustRightInd w:val="0"/>
              <w:snapToGrid w:val="0"/>
              <w:jc w:val="center"/>
              <w:rPr>
                <w:rFonts w:ascii="宋体" w:hAnsi="宋体" w:eastAsia="宋体" w:cs="微软雅黑"/>
                <w:b/>
                <w:bCs/>
                <w:sz w:val="22"/>
                <w:szCs w:val="22"/>
              </w:rPr>
            </w:pPr>
            <w:r>
              <w:rPr>
                <w:rFonts w:hint="eastAsia" w:ascii="宋体" w:hAnsi="宋体" w:eastAsia="宋体" w:cs="微软雅黑"/>
                <w:b/>
                <w:bCs/>
                <w:sz w:val="22"/>
                <w:szCs w:val="22"/>
              </w:rPr>
              <w:t>宋朝</w:t>
            </w:r>
          </w:p>
        </w:tc>
        <w:tc>
          <w:tcPr>
            <w:tcW w:w="9058" w:type="dxa"/>
            <w:vAlign w:val="center"/>
          </w:tcPr>
          <w:p>
            <w:pPr>
              <w:adjustRightInd w:val="0"/>
              <w:snapToGrid w:val="0"/>
              <w:jc w:val="left"/>
              <w:rPr>
                <w:rFonts w:ascii="宋体" w:hAnsi="宋体" w:eastAsia="宋体" w:cs="微软雅黑"/>
                <w:sz w:val="22"/>
                <w:szCs w:val="22"/>
              </w:rPr>
            </w:pPr>
            <w:r>
              <w:rPr>
                <w:rFonts w:hint="eastAsia" w:ascii="宋体" w:hAnsi="宋体" w:eastAsia="宋体" w:cs="微软雅黑"/>
                <w:b/>
                <w:bCs/>
                <w:sz w:val="22"/>
                <w:szCs w:val="22"/>
              </w:rPr>
              <w:t>1、</w:t>
            </w:r>
            <w:r>
              <w:rPr>
                <w:rFonts w:ascii="宋体" w:hAnsi="宋体" w:eastAsia="宋体" w:cs="微软雅黑"/>
                <w:b/>
                <w:bCs/>
                <w:sz w:val="22"/>
                <w:szCs w:val="22"/>
              </w:rPr>
              <w:t>内容：</w:t>
            </w:r>
            <w:r>
              <w:rPr>
                <w:rFonts w:hint="eastAsia" w:ascii="宋体" w:hAnsi="宋体" w:eastAsia="宋体" w:cs="微软雅黑"/>
                <w:b/>
                <w:bCs/>
                <w:sz w:val="22"/>
                <w:szCs w:val="22"/>
              </w:rPr>
              <w:t>①</w:t>
            </w:r>
            <w:r>
              <w:rPr>
                <w:rFonts w:ascii="宋体" w:hAnsi="宋体" w:eastAsia="宋体" w:cs="微软雅黑"/>
                <w:b/>
                <w:bCs/>
                <w:sz w:val="22"/>
                <w:szCs w:val="22"/>
                <w:u w:val="thick"/>
              </w:rPr>
              <w:t>增加科举取士名额</w:t>
            </w:r>
            <w:r>
              <w:rPr>
                <w:rFonts w:hint="eastAsia" w:ascii="宋体" w:hAnsi="宋体" w:eastAsia="宋体" w:cs="微软雅黑"/>
                <w:b/>
                <w:bCs/>
                <w:sz w:val="22"/>
                <w:szCs w:val="22"/>
                <w:u w:val="thick"/>
              </w:rPr>
              <w:t xml:space="preserve"> ②</w:t>
            </w:r>
            <w:r>
              <w:rPr>
                <w:rFonts w:ascii="宋体" w:hAnsi="宋体" w:eastAsia="宋体" w:cs="微软雅黑"/>
                <w:sz w:val="22"/>
                <w:szCs w:val="22"/>
                <w:u w:val="thick"/>
              </w:rPr>
              <w:t>提高进士地位</w:t>
            </w:r>
            <w:r>
              <w:rPr>
                <w:rFonts w:hint="eastAsia" w:ascii="宋体" w:hAnsi="宋体" w:eastAsia="宋体" w:cs="微软雅黑"/>
                <w:sz w:val="22"/>
                <w:szCs w:val="22"/>
                <w:u w:val="thick"/>
              </w:rPr>
              <w:t xml:space="preserve"> ③进士授官从优且升迁迅速</w:t>
            </w:r>
          </w:p>
          <w:p>
            <w:pPr>
              <w:adjustRightInd w:val="0"/>
              <w:snapToGrid w:val="0"/>
              <w:rPr>
                <w:rFonts w:ascii="宋体" w:hAnsi="宋体" w:eastAsia="宋体" w:cs="微软雅黑"/>
                <w:b/>
                <w:bCs/>
                <w:sz w:val="22"/>
                <w:szCs w:val="22"/>
              </w:rPr>
            </w:pPr>
            <w:r>
              <w:rPr>
                <w:rFonts w:ascii="宋体" w:hAnsi="宋体" w:eastAsia="宋体" w:cs="微软雅黑"/>
                <w:b/>
                <w:bCs/>
                <w:sz w:val="22"/>
                <w:szCs w:val="22"/>
              </w:rPr>
              <w:t>2</w:t>
            </w:r>
            <w:r>
              <w:rPr>
                <w:rFonts w:hint="eastAsia" w:ascii="宋体" w:hAnsi="宋体" w:eastAsia="宋体" w:cs="微软雅黑"/>
                <w:b/>
                <w:bCs/>
                <w:sz w:val="22"/>
                <w:szCs w:val="22"/>
              </w:rPr>
              <w:t>、</w:t>
            </w:r>
            <w:r>
              <w:rPr>
                <w:rFonts w:ascii="宋体" w:hAnsi="宋体" w:eastAsia="宋体" w:cs="微软雅黑"/>
                <w:b/>
                <w:bCs/>
                <w:sz w:val="22"/>
                <w:szCs w:val="22"/>
              </w:rPr>
              <w:t>特点：扩大录取范围，形成庞大文官集团；内容注重考察解决问题的能力</w:t>
            </w:r>
          </w:p>
          <w:p>
            <w:pPr>
              <w:adjustRightInd w:val="0"/>
              <w:snapToGrid w:val="0"/>
              <w:rPr>
                <w:rFonts w:ascii="宋体" w:hAnsi="宋体" w:eastAsia="宋体" w:cs="微软雅黑"/>
                <w:sz w:val="22"/>
                <w:szCs w:val="22"/>
                <w:u w:val="single"/>
              </w:rPr>
            </w:pPr>
            <w:r>
              <w:rPr>
                <w:rFonts w:ascii="宋体" w:hAnsi="宋体" w:eastAsia="宋体" w:cs="微软雅黑"/>
                <w:b/>
                <w:bCs/>
                <w:sz w:val="22"/>
                <w:szCs w:val="22"/>
              </w:rPr>
              <w:t>3</w:t>
            </w:r>
            <w:r>
              <w:rPr>
                <w:rFonts w:hint="eastAsia" w:ascii="宋体" w:hAnsi="宋体" w:eastAsia="宋体" w:cs="微软雅黑"/>
                <w:b/>
                <w:bCs/>
                <w:sz w:val="22"/>
                <w:szCs w:val="22"/>
              </w:rPr>
              <w:t>、</w:t>
            </w:r>
            <w:r>
              <w:rPr>
                <w:rFonts w:ascii="宋体" w:hAnsi="宋体" w:eastAsia="宋体" w:cs="微软雅黑"/>
                <w:b/>
                <w:bCs/>
                <w:sz w:val="22"/>
                <w:szCs w:val="22"/>
              </w:rPr>
              <w:t>意义：</w:t>
            </w:r>
            <w:r>
              <w:rPr>
                <w:rFonts w:hint="eastAsia" w:ascii="宋体" w:hAnsi="宋体" w:eastAsia="宋体" w:cs="微软雅黑"/>
                <w:b/>
                <w:bCs/>
                <w:sz w:val="22"/>
                <w:szCs w:val="22"/>
              </w:rPr>
              <w:t xml:space="preserve"> ①</w:t>
            </w:r>
            <w:r>
              <w:rPr>
                <w:rFonts w:ascii="宋体" w:hAnsi="宋体" w:eastAsia="宋体" w:cs="微软雅黑"/>
                <w:sz w:val="22"/>
                <w:szCs w:val="22"/>
                <w:u w:val="single"/>
              </w:rPr>
              <w:t>营造了浓厚的读书风气，促进整个社会文化素养的提高，</w:t>
            </w:r>
          </w:p>
          <w:p>
            <w:pPr>
              <w:adjustRightInd w:val="0"/>
              <w:snapToGrid w:val="0"/>
              <w:rPr>
                <w:rFonts w:ascii="宋体" w:hAnsi="宋体" w:eastAsia="宋体" w:cs="微软雅黑"/>
                <w:sz w:val="22"/>
                <w:szCs w:val="22"/>
                <w:u w:val="thick"/>
              </w:rPr>
            </w:pPr>
            <w:r>
              <w:rPr>
                <w:rFonts w:hint="eastAsia" w:ascii="宋体" w:hAnsi="宋体" w:eastAsia="宋体" w:cs="微软雅黑"/>
                <w:b/>
                <w:bCs/>
                <w:sz w:val="22"/>
                <w:szCs w:val="22"/>
              </w:rPr>
              <w:t xml:space="preserve">（影响） </w:t>
            </w:r>
            <w:r>
              <w:rPr>
                <w:rFonts w:ascii="宋体" w:hAnsi="宋体" w:eastAsia="宋体" w:cs="微软雅黑"/>
                <w:b/>
                <w:bCs/>
                <w:sz w:val="22"/>
                <w:szCs w:val="22"/>
              </w:rPr>
              <w:t xml:space="preserve"> </w:t>
            </w:r>
            <w:r>
              <w:rPr>
                <w:rFonts w:hint="eastAsia" w:ascii="宋体" w:hAnsi="宋体" w:eastAsia="宋体" w:cs="微软雅黑"/>
                <w:b/>
                <w:bCs/>
                <w:sz w:val="22"/>
                <w:szCs w:val="22"/>
              </w:rPr>
              <w:t>②</w:t>
            </w:r>
            <w:r>
              <w:rPr>
                <w:rFonts w:ascii="宋体" w:hAnsi="宋体" w:eastAsia="宋体" w:cs="微软雅黑"/>
                <w:sz w:val="22"/>
                <w:szCs w:val="22"/>
                <w:u w:val="single"/>
              </w:rPr>
              <w:t>造就了宋朝科技发达、文化昌盛、人才辈出的文治局面。</w:t>
            </w:r>
          </w:p>
          <w:p>
            <w:pPr>
              <w:pStyle w:val="15"/>
              <w:numPr>
                <w:ilvl w:val="0"/>
                <w:numId w:val="2"/>
              </w:numPr>
              <w:adjustRightInd w:val="0"/>
              <w:snapToGrid w:val="0"/>
              <w:ind w:firstLineChars="0"/>
              <w:rPr>
                <w:rFonts w:ascii="宋体" w:hAnsi="宋体" w:cs="微软雅黑"/>
                <w:sz w:val="22"/>
                <w:szCs w:val="22"/>
                <w:u w:val="single"/>
              </w:rPr>
            </w:pPr>
            <w:r>
              <w:rPr>
                <w:rFonts w:hint="eastAsia" w:ascii="宋体" w:hAnsi="宋体" w:cs="微软雅黑"/>
                <w:b/>
                <w:bCs/>
                <w:sz w:val="22"/>
                <w:szCs w:val="22"/>
                <w:u w:val="single"/>
              </w:rPr>
              <w:t>4、</w:t>
            </w:r>
            <w:r>
              <w:rPr>
                <w:rFonts w:ascii="宋体" w:hAnsi="宋体" w:cs="微软雅黑"/>
                <w:b/>
                <w:bCs/>
                <w:sz w:val="22"/>
                <w:szCs w:val="22"/>
                <w:u w:val="single"/>
              </w:rPr>
              <w:t>政策</w:t>
            </w:r>
            <w:r>
              <w:rPr>
                <w:rFonts w:hint="eastAsia" w:ascii="宋体" w:hAnsi="宋体" w:cs="微软雅黑"/>
                <w:b/>
                <w:bCs/>
                <w:sz w:val="22"/>
                <w:szCs w:val="22"/>
                <w:u w:val="single"/>
              </w:rPr>
              <w:t>：</w:t>
            </w:r>
            <w:r>
              <w:rPr>
                <w:rFonts w:ascii="宋体" w:hAnsi="宋体" w:cs="微软雅黑"/>
                <w:b/>
                <w:bCs/>
                <w:sz w:val="22"/>
                <w:szCs w:val="22"/>
                <w:u w:val="single"/>
              </w:rPr>
              <w:t>重文轻武政策</w:t>
            </w:r>
            <w:r>
              <w:rPr>
                <w:rFonts w:hint="eastAsia" w:ascii="宋体" w:hAnsi="宋体" w:cs="微软雅黑"/>
                <w:b/>
                <w:bCs/>
                <w:sz w:val="22"/>
                <w:szCs w:val="22"/>
              </w:rPr>
              <w:t>（1）表现：军事上</w:t>
            </w:r>
            <w:r>
              <w:rPr>
                <w:rFonts w:hint="eastAsia" w:ascii="宋体" w:hAnsi="宋体" w:cs="微软雅黑"/>
                <w:sz w:val="22"/>
                <w:szCs w:val="22"/>
              </w:rPr>
              <w:t>抑制武将、提升文官地位，文臣统兵；</w:t>
            </w:r>
            <w:r>
              <w:rPr>
                <w:rFonts w:hint="eastAsia" w:ascii="宋体" w:hAnsi="宋体" w:cs="微软雅黑"/>
                <w:b/>
                <w:bCs/>
                <w:sz w:val="22"/>
                <w:szCs w:val="22"/>
              </w:rPr>
              <w:t>文化上</w:t>
            </w:r>
            <w:r>
              <w:rPr>
                <w:rFonts w:hint="eastAsia" w:ascii="宋体" w:hAnsi="宋体" w:cs="微软雅黑"/>
                <w:sz w:val="22"/>
                <w:szCs w:val="22"/>
              </w:rPr>
              <w:t xml:space="preserve">，改革和发展科举制 </w:t>
            </w:r>
            <w:r>
              <w:rPr>
                <w:rFonts w:hint="eastAsia" w:ascii="宋体" w:hAnsi="宋体" w:cs="微软雅黑"/>
                <w:b/>
                <w:bCs/>
                <w:sz w:val="22"/>
                <w:szCs w:val="22"/>
                <w:u w:val="single"/>
              </w:rPr>
              <w:t>（</w:t>
            </w:r>
            <w:r>
              <w:rPr>
                <w:rFonts w:ascii="宋体" w:hAnsi="宋体" w:cs="微软雅黑"/>
                <w:b/>
                <w:bCs/>
                <w:sz w:val="22"/>
                <w:szCs w:val="22"/>
                <w:u w:val="single"/>
              </w:rPr>
              <w:t>2</w:t>
            </w:r>
            <w:r>
              <w:rPr>
                <w:rFonts w:hint="eastAsia" w:ascii="宋体" w:hAnsi="宋体" w:cs="微软雅黑"/>
                <w:b/>
                <w:bCs/>
                <w:sz w:val="22"/>
                <w:szCs w:val="22"/>
                <w:u w:val="single"/>
              </w:rPr>
              <w:t>）影响：①扭转了五</w:t>
            </w:r>
            <w:r>
              <w:rPr>
                <w:rFonts w:hint="eastAsia" w:ascii="宋体" w:hAnsi="宋体" w:cs="微软雅黑"/>
                <w:sz w:val="22"/>
                <w:szCs w:val="22"/>
                <w:u w:val="single"/>
              </w:rPr>
              <w:t>代十国时期尚武轻文的风气</w:t>
            </w:r>
            <w:r>
              <w:rPr>
                <w:rFonts w:hint="eastAsia" w:ascii="宋体" w:hAnsi="宋体" w:cs="微软雅黑"/>
                <w:b/>
                <w:bCs/>
                <w:sz w:val="22"/>
                <w:szCs w:val="22"/>
                <w:u w:val="single"/>
              </w:rPr>
              <w:t>②杜绝了</w:t>
            </w:r>
            <w:r>
              <w:rPr>
                <w:rFonts w:hint="eastAsia" w:ascii="宋体" w:hAnsi="宋体" w:cs="微软雅黑"/>
                <w:sz w:val="22"/>
                <w:szCs w:val="22"/>
                <w:u w:val="single"/>
              </w:rPr>
              <w:t>武将跋扈的和兵变政移的情况发生③</w:t>
            </w:r>
            <w:r>
              <w:rPr>
                <w:rFonts w:hint="eastAsia" w:ascii="宋体" w:hAnsi="宋体" w:cs="微软雅黑"/>
                <w:b/>
                <w:bCs/>
                <w:sz w:val="22"/>
                <w:szCs w:val="22"/>
                <w:u w:val="single"/>
              </w:rPr>
              <w:t>有利于</w:t>
            </w:r>
            <w:r>
              <w:rPr>
                <w:rFonts w:hint="eastAsia" w:ascii="宋体" w:hAnsi="宋体" w:cs="微软雅黑"/>
                <w:sz w:val="22"/>
                <w:szCs w:val="22"/>
                <w:u w:val="single"/>
              </w:rPr>
              <w:t>政权的稳固与社会的安定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718" w:type="dxa"/>
          </w:tcPr>
          <w:p>
            <w:pPr>
              <w:adjustRightInd w:val="0"/>
              <w:snapToGrid w:val="0"/>
              <w:jc w:val="center"/>
              <w:rPr>
                <w:rFonts w:ascii="宋体" w:hAnsi="宋体" w:eastAsia="宋体" w:cs="微软雅黑"/>
                <w:b/>
                <w:bCs/>
                <w:sz w:val="22"/>
                <w:szCs w:val="22"/>
              </w:rPr>
            </w:pPr>
            <w:r>
              <w:rPr>
                <w:rFonts w:hint="eastAsia" w:ascii="宋体" w:hAnsi="宋体" w:eastAsia="宋体" w:cs="微软雅黑"/>
                <w:b/>
                <w:bCs/>
                <w:sz w:val="22"/>
                <w:szCs w:val="22"/>
              </w:rPr>
              <w:t>明朝</w:t>
            </w:r>
          </w:p>
        </w:tc>
        <w:tc>
          <w:tcPr>
            <w:tcW w:w="9058" w:type="dxa"/>
            <w:vAlign w:val="center"/>
          </w:tcPr>
          <w:p>
            <w:pPr>
              <w:adjustRightInd w:val="0"/>
              <w:snapToGrid w:val="0"/>
              <w:rPr>
                <w:rFonts w:ascii="宋体" w:hAnsi="宋体" w:eastAsia="宋体" w:cs="微软雅黑"/>
                <w:b/>
                <w:bCs/>
                <w:sz w:val="22"/>
                <w:szCs w:val="22"/>
              </w:rPr>
            </w:pPr>
            <w:r>
              <w:rPr>
                <w:rFonts w:hint="eastAsia" w:ascii="宋体" w:hAnsi="宋体" w:eastAsia="宋体" w:cs="微软雅黑"/>
                <w:sz w:val="22"/>
                <w:szCs w:val="22"/>
              </w:rPr>
              <w:t xml:space="preserve">1、背景：明朝提倡尊孔崇儒 </w:t>
            </w:r>
            <w:r>
              <w:rPr>
                <w:rFonts w:ascii="宋体" w:hAnsi="宋体" w:eastAsia="宋体" w:cs="微软雅黑"/>
                <w:sz w:val="22"/>
                <w:szCs w:val="22"/>
              </w:rPr>
              <w:t xml:space="preserve"> </w:t>
            </w:r>
            <w:r>
              <w:rPr>
                <w:rFonts w:ascii="宋体" w:hAnsi="宋体" w:eastAsia="宋体" w:cs="微软雅黑"/>
                <w:b/>
                <w:bCs/>
                <w:sz w:val="22"/>
                <w:szCs w:val="22"/>
              </w:rPr>
              <w:t xml:space="preserve"> 2</w:t>
            </w:r>
            <w:r>
              <w:rPr>
                <w:rFonts w:hint="eastAsia" w:ascii="宋体" w:hAnsi="宋体" w:eastAsia="宋体" w:cs="微软雅黑"/>
                <w:b/>
                <w:bCs/>
                <w:sz w:val="22"/>
                <w:szCs w:val="22"/>
              </w:rPr>
              <w:t>、</w:t>
            </w:r>
            <w:r>
              <w:rPr>
                <w:rFonts w:hint="eastAsia" w:ascii="宋体" w:hAnsi="宋体" w:cs="微软雅黑"/>
                <w:b/>
                <w:bCs/>
                <w:sz w:val="22"/>
                <w:szCs w:val="22"/>
              </w:rPr>
              <w:t>目的：加强对思想的控制，巩固统治</w:t>
            </w:r>
          </w:p>
          <w:p>
            <w:pPr>
              <w:pStyle w:val="2"/>
              <w:adjustRightInd w:val="0"/>
              <w:snapToGrid w:val="0"/>
              <w:spacing w:after="0"/>
              <w:rPr>
                <w:rFonts w:ascii="宋体" w:hAnsi="宋体" w:cs="微软雅黑"/>
                <w:sz w:val="22"/>
                <w:szCs w:val="22"/>
              </w:rPr>
            </w:pPr>
            <w:r>
              <w:rPr>
                <w:rFonts w:hint="eastAsia" w:ascii="宋体" w:hAnsi="宋体" w:cs="微软雅黑"/>
                <w:b/>
                <w:bCs/>
                <w:sz w:val="22"/>
                <w:szCs w:val="22"/>
              </w:rPr>
              <w:t>3、考试内容</w:t>
            </w:r>
            <w:r>
              <w:rPr>
                <w:rFonts w:hint="eastAsia" w:ascii="宋体" w:hAnsi="宋体" w:cs="微软雅黑"/>
                <w:sz w:val="22"/>
                <w:szCs w:val="22"/>
              </w:rPr>
              <w:t>：</w:t>
            </w:r>
            <w:r>
              <w:rPr>
                <w:rFonts w:hint="eastAsia" w:ascii="宋体" w:hAnsi="宋体" w:cs="微软雅黑"/>
                <w:b/>
                <w:bCs/>
                <w:sz w:val="22"/>
                <w:szCs w:val="22"/>
              </w:rPr>
              <w:t>四书（</w:t>
            </w:r>
            <w:r>
              <w:rPr>
                <w:rFonts w:hint="eastAsia" w:ascii="宋体" w:hAnsi="宋体" w:cs="微软雅黑"/>
                <w:sz w:val="22"/>
                <w:szCs w:val="22"/>
              </w:rPr>
              <w:t>《孟子》《中庸》《大学》《论语》）</w:t>
            </w:r>
            <w:r>
              <w:rPr>
                <w:rFonts w:hint="eastAsia" w:ascii="宋体" w:hAnsi="宋体" w:cs="微软雅黑"/>
                <w:b/>
                <w:bCs/>
                <w:sz w:val="22"/>
                <w:szCs w:val="22"/>
              </w:rPr>
              <w:t>五经</w:t>
            </w:r>
            <w:r>
              <w:rPr>
                <w:rFonts w:hint="eastAsia" w:ascii="宋体" w:hAnsi="宋体" w:cs="微软雅黑"/>
                <w:sz w:val="22"/>
                <w:szCs w:val="22"/>
              </w:rPr>
              <w:br w:type="textWrapping"/>
            </w:r>
            <w:r>
              <w:rPr>
                <w:rFonts w:hint="eastAsia" w:ascii="宋体" w:hAnsi="宋体" w:cs="微软雅黑"/>
                <w:b/>
                <w:bCs/>
                <w:sz w:val="22"/>
                <w:szCs w:val="22"/>
              </w:rPr>
              <w:t xml:space="preserve">4、标准：朱熹的《四书集注》 </w:t>
            </w:r>
            <w:r>
              <w:rPr>
                <w:rFonts w:ascii="宋体" w:hAnsi="宋体" w:cs="微软雅黑"/>
                <w:b/>
                <w:bCs/>
                <w:sz w:val="22"/>
                <w:szCs w:val="22"/>
              </w:rPr>
              <w:t xml:space="preserve"> 5</w:t>
            </w:r>
            <w:r>
              <w:rPr>
                <w:rFonts w:hint="eastAsia" w:ascii="宋体" w:hAnsi="宋体" w:cs="微软雅黑"/>
                <w:b/>
                <w:bCs/>
                <w:sz w:val="22"/>
                <w:szCs w:val="22"/>
              </w:rPr>
              <w:t xml:space="preserve">、格式\文体：八股文 </w:t>
            </w:r>
            <w:r>
              <w:rPr>
                <w:rFonts w:ascii="宋体" w:hAnsi="宋体" w:cs="微软雅黑"/>
                <w:b/>
                <w:bCs/>
                <w:sz w:val="22"/>
                <w:szCs w:val="22"/>
              </w:rPr>
              <w:t xml:space="preserve">   6</w:t>
            </w:r>
            <w:r>
              <w:rPr>
                <w:rFonts w:hint="eastAsia" w:ascii="宋体" w:hAnsi="宋体" w:cs="微软雅黑"/>
                <w:b/>
                <w:bCs/>
                <w:sz w:val="22"/>
                <w:szCs w:val="22"/>
              </w:rPr>
              <w:t>、方式：八股取士</w:t>
            </w:r>
          </w:p>
          <w:p>
            <w:pPr>
              <w:pStyle w:val="2"/>
              <w:adjustRightInd w:val="0"/>
              <w:snapToGrid w:val="0"/>
              <w:spacing w:after="0"/>
              <w:rPr>
                <w:rFonts w:ascii="宋体" w:hAnsi="宋体" w:cs="微软雅黑"/>
                <w:b/>
                <w:bCs/>
                <w:sz w:val="22"/>
                <w:szCs w:val="22"/>
              </w:rPr>
            </w:pPr>
            <w:r>
              <w:rPr>
                <w:rFonts w:ascii="宋体" w:hAnsi="宋体" w:cs="微软雅黑"/>
                <w:b/>
                <w:bCs/>
                <w:sz w:val="22"/>
                <w:szCs w:val="22"/>
              </w:rPr>
              <w:t>7</w:t>
            </w:r>
            <w:r>
              <w:rPr>
                <w:rFonts w:hint="eastAsia" w:ascii="宋体" w:hAnsi="宋体" w:cs="微软雅黑"/>
                <w:b/>
                <w:bCs/>
                <w:sz w:val="22"/>
                <w:szCs w:val="22"/>
              </w:rPr>
              <w:t>、影响：</w:t>
            </w:r>
            <w:r>
              <w:rPr>
                <w:rFonts w:hint="eastAsia" w:ascii="宋体" w:hAnsi="宋体" w:cs="微软雅黑"/>
                <w:sz w:val="22"/>
                <w:szCs w:val="22"/>
              </w:rPr>
              <w:t>①消极影响：</w:t>
            </w:r>
            <w:r>
              <w:rPr>
                <w:rFonts w:hint="eastAsia" w:ascii="宋体" w:hAnsi="宋体" w:cs="微软雅黑"/>
                <w:b/>
                <w:bCs/>
                <w:sz w:val="22"/>
                <w:szCs w:val="22"/>
              </w:rPr>
              <w:t>内容空疏，形式呆板，又脱离实际，禁锢思想。录取者成为皇帝旨意的顺从者。不利于社会的进步。</w:t>
            </w:r>
            <w:r>
              <w:rPr>
                <w:rFonts w:hint="eastAsia" w:ascii="宋体" w:hAnsi="宋体" w:cs="微软雅黑"/>
                <w:sz w:val="22"/>
                <w:szCs w:val="22"/>
              </w:rPr>
              <w:t xml:space="preserve">②积极影响：形式标准化，利于规范考试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718" w:type="dxa"/>
          </w:tcPr>
          <w:p>
            <w:pPr>
              <w:adjustRightInd w:val="0"/>
              <w:snapToGrid w:val="0"/>
              <w:jc w:val="center"/>
              <w:rPr>
                <w:rFonts w:ascii="宋体" w:hAnsi="宋体" w:eastAsia="宋体" w:cs="微软雅黑"/>
                <w:b/>
                <w:bCs/>
                <w:sz w:val="22"/>
                <w:szCs w:val="22"/>
              </w:rPr>
            </w:pPr>
            <w:r>
              <w:rPr>
                <w:rFonts w:hint="eastAsia" w:ascii="宋体" w:hAnsi="宋体" w:eastAsia="宋体" w:cs="微软雅黑"/>
                <w:b/>
                <w:bCs/>
                <w:sz w:val="22"/>
                <w:szCs w:val="22"/>
              </w:rPr>
              <w:t>清朝</w:t>
            </w:r>
          </w:p>
        </w:tc>
        <w:tc>
          <w:tcPr>
            <w:tcW w:w="9058" w:type="dxa"/>
            <w:vAlign w:val="center"/>
          </w:tcPr>
          <w:p>
            <w:pPr>
              <w:adjustRightInd w:val="0"/>
              <w:snapToGrid w:val="0"/>
              <w:rPr>
                <w:rFonts w:ascii="宋体" w:hAnsi="宋体" w:eastAsia="宋体"/>
                <w:b/>
                <w:bCs/>
                <w:sz w:val="22"/>
                <w:szCs w:val="22"/>
                <w:u w:val="single"/>
              </w:rPr>
            </w:pPr>
            <w:r>
              <w:rPr>
                <w:rFonts w:hint="eastAsia" w:ascii="宋体" w:hAnsi="宋体" w:eastAsia="宋体"/>
                <w:sz w:val="22"/>
                <w:szCs w:val="22"/>
              </w:rPr>
              <w:t>清朝加强思想、文化领域控制的方式</w:t>
            </w:r>
            <w:r>
              <w:rPr>
                <w:rFonts w:hint="eastAsia" w:ascii="宋体" w:hAnsi="宋体" w:eastAsia="宋体"/>
                <w:b/>
                <w:bCs/>
                <w:sz w:val="22"/>
                <w:szCs w:val="22"/>
              </w:rPr>
              <w:t>：</w:t>
            </w:r>
            <w:r>
              <w:rPr>
                <w:rFonts w:hint="eastAsia" w:ascii="宋体" w:hAnsi="宋体" w:eastAsia="宋体"/>
                <w:b/>
                <w:bCs/>
                <w:sz w:val="22"/>
                <w:szCs w:val="22"/>
                <w:u w:val="single"/>
              </w:rPr>
              <w:t>大兴文字狱—康熙、雍正、乾隆</w:t>
            </w:r>
          </w:p>
          <w:p>
            <w:pPr>
              <w:pStyle w:val="2"/>
              <w:adjustRightInd w:val="0"/>
              <w:snapToGrid w:val="0"/>
              <w:spacing w:after="0"/>
              <w:rPr>
                <w:rFonts w:ascii="宋体" w:hAnsi="宋体"/>
                <w:sz w:val="22"/>
                <w:szCs w:val="22"/>
              </w:rPr>
            </w:pPr>
            <w:r>
              <w:rPr>
                <w:rFonts w:hint="eastAsia" w:ascii="宋体" w:hAnsi="宋体"/>
                <w:sz w:val="22"/>
                <w:szCs w:val="22"/>
              </w:rPr>
              <w:t>影响：</w:t>
            </w:r>
            <w:r>
              <w:rPr>
                <w:rFonts w:hint="eastAsia" w:ascii="宋体" w:hAnsi="宋体" w:cs="微软雅黑"/>
                <w:b/>
                <w:bCs/>
                <w:sz w:val="22"/>
                <w:szCs w:val="22"/>
                <w:u w:val="thick"/>
              </w:rPr>
              <w:t>1.造成了社会恐怖，摧残人才。2.禁锢人们思想言论，阻碍思想、学术的进步</w:t>
            </w:r>
          </w:p>
        </w:tc>
      </w:tr>
    </w:tbl>
    <w:p>
      <w:pPr>
        <w:pStyle w:val="15"/>
        <w:numPr>
          <w:ilvl w:val="0"/>
          <w:numId w:val="2"/>
        </w:numPr>
        <w:adjustRightInd w:val="0"/>
        <w:snapToGrid w:val="0"/>
        <w:ind w:firstLineChars="0"/>
        <w:jc w:val="left"/>
        <w:rPr>
          <w:rFonts w:ascii="楷体" w:hAnsi="楷体" w:eastAsia="楷体" w:cs="汉真广标"/>
          <w:b/>
          <w:bCs/>
          <w:sz w:val="28"/>
          <w:szCs w:val="28"/>
        </w:rPr>
      </w:pPr>
      <w:r>
        <w:rPr>
          <w:rFonts w:hint="eastAsia" w:ascii="楷体" w:hAnsi="楷体" w:eastAsia="楷体" w:cs="汉真广标"/>
          <w:b/>
          <w:bCs/>
          <w:sz w:val="28"/>
          <w:szCs w:val="28"/>
        </w:rPr>
        <w:t>小结：</w:t>
      </w:r>
      <w:r>
        <w:rPr>
          <w:rFonts w:ascii="楷体" w:hAnsi="楷体" w:eastAsia="楷体" w:cs="汉真广标"/>
          <w:b/>
          <w:bCs/>
          <w:sz w:val="28"/>
          <w:szCs w:val="28"/>
        </w:rPr>
        <w:t>科举制的影响</w:t>
      </w:r>
      <w:r>
        <w:rPr>
          <w:rFonts w:hint="eastAsia" w:ascii="楷体" w:hAnsi="楷体" w:eastAsia="楷体" w:cs="汉真广标"/>
          <w:b/>
          <w:bCs/>
          <w:sz w:val="28"/>
          <w:szCs w:val="28"/>
        </w:rPr>
        <w:t>\</w:t>
      </w:r>
      <w:r>
        <w:rPr>
          <w:rFonts w:ascii="楷体" w:hAnsi="楷体" w:eastAsia="楷体" w:cs="汉真广标"/>
          <w:b/>
          <w:bCs/>
          <w:sz w:val="28"/>
          <w:szCs w:val="28"/>
        </w:rPr>
        <w:t>评价：辩证—一分为二</w:t>
      </w:r>
    </w:p>
    <w:p>
      <w:pPr>
        <w:pStyle w:val="15"/>
        <w:adjustRightInd w:val="0"/>
        <w:snapToGrid w:val="0"/>
        <w:ind w:left="420" w:firstLine="0" w:firstLineChars="0"/>
        <w:jc w:val="left"/>
        <w:rPr>
          <w:rFonts w:ascii="宋体" w:hAnsi="宋体" w:cs="汉真广标"/>
          <w:sz w:val="22"/>
          <w:szCs w:val="22"/>
        </w:rPr>
      </w:pPr>
      <w:r>
        <w:rPr>
          <w:rFonts w:hint="eastAsia" w:ascii="宋体" w:hAnsi="宋体" w:cs="汉真广标"/>
          <w:b/>
          <w:bCs/>
          <w:sz w:val="22"/>
          <w:szCs w:val="22"/>
        </w:rPr>
        <w:t>1、积极</w:t>
      </w:r>
      <w:r>
        <w:rPr>
          <w:rFonts w:ascii="宋体" w:hAnsi="宋体" w:cs="汉真广标"/>
          <w:b/>
          <w:bCs/>
          <w:sz w:val="22"/>
          <w:szCs w:val="22"/>
        </w:rPr>
        <w:t>影响：</w:t>
      </w:r>
      <w:r>
        <w:rPr>
          <w:rFonts w:hint="eastAsia" w:ascii="宋体" w:hAnsi="宋体" w:cs="汉真广标"/>
          <w:sz w:val="22"/>
          <w:szCs w:val="22"/>
        </w:rPr>
        <w:t>①科举制的创立是中国古代选官制度的一大变革，</w:t>
      </w:r>
      <w:r>
        <w:rPr>
          <w:rFonts w:hint="eastAsia" w:ascii="宋体" w:hAnsi="宋体" w:cs="汉真广标"/>
          <w:b/>
          <w:bCs/>
          <w:sz w:val="22"/>
          <w:szCs w:val="22"/>
        </w:rPr>
        <w:t>加强了</w:t>
      </w:r>
      <w:r>
        <w:rPr>
          <w:rFonts w:hint="eastAsia" w:ascii="宋体" w:hAnsi="宋体" w:cs="汉真广标"/>
          <w:sz w:val="22"/>
          <w:szCs w:val="22"/>
        </w:rPr>
        <w:t>皇帝选官和用人上的权力，</w:t>
      </w:r>
      <w:r>
        <w:rPr>
          <w:rFonts w:hint="eastAsia" w:ascii="宋体" w:hAnsi="宋体" w:cs="汉真广标"/>
          <w:b/>
          <w:bCs/>
          <w:sz w:val="22"/>
          <w:szCs w:val="22"/>
        </w:rPr>
        <w:t>扩大了</w:t>
      </w:r>
      <w:r>
        <w:rPr>
          <w:rFonts w:hint="eastAsia" w:ascii="宋体" w:hAnsi="宋体" w:cs="汉真广标"/>
          <w:sz w:val="22"/>
          <w:szCs w:val="22"/>
        </w:rPr>
        <w:t>官吏选拔的范围②使有才能的人能够由此参政，</w:t>
      </w:r>
      <w:r>
        <w:rPr>
          <w:rFonts w:hint="eastAsia" w:ascii="宋体" w:hAnsi="宋体" w:cs="汉真广标"/>
          <w:b/>
          <w:bCs/>
          <w:sz w:val="22"/>
          <w:szCs w:val="22"/>
        </w:rPr>
        <w:t>促进了</w:t>
      </w:r>
      <w:r>
        <w:rPr>
          <w:rFonts w:hint="eastAsia" w:ascii="宋体" w:hAnsi="宋体" w:cs="汉真广标"/>
          <w:sz w:val="22"/>
          <w:szCs w:val="22"/>
        </w:rPr>
        <w:t>阶层的流动，</w:t>
      </w:r>
      <w:r>
        <w:rPr>
          <w:rFonts w:hint="eastAsia" w:ascii="宋体" w:hAnsi="宋体" w:cs="汉真广标"/>
          <w:b/>
          <w:bCs/>
          <w:sz w:val="22"/>
          <w:szCs w:val="22"/>
        </w:rPr>
        <w:t>推动了</w:t>
      </w:r>
      <w:r>
        <w:rPr>
          <w:rFonts w:hint="eastAsia" w:ascii="宋体" w:hAnsi="宋体" w:cs="汉真广标"/>
          <w:sz w:val="22"/>
          <w:szCs w:val="22"/>
        </w:rPr>
        <w:t>教育的发展</w:t>
      </w:r>
    </w:p>
    <w:p>
      <w:pPr>
        <w:pStyle w:val="15"/>
        <w:adjustRightInd w:val="0"/>
        <w:snapToGrid w:val="0"/>
        <w:ind w:left="420" w:firstLine="0" w:firstLineChars="0"/>
        <w:jc w:val="left"/>
        <w:rPr>
          <w:rFonts w:ascii="宋体" w:hAnsi="宋体" w:cs="汉真广标"/>
          <w:sz w:val="22"/>
          <w:szCs w:val="22"/>
        </w:rPr>
      </w:pPr>
      <w:r>
        <w:rPr>
          <w:rFonts w:ascii="宋体" w:hAnsi="宋体" w:cs="汉真广标"/>
          <w:b/>
          <w:bCs/>
          <w:sz w:val="22"/>
          <w:szCs w:val="22"/>
        </w:rPr>
        <w:t>2、</w:t>
      </w:r>
      <w:r>
        <w:rPr>
          <w:rFonts w:hint="eastAsia" w:ascii="宋体" w:hAnsi="宋体" w:cs="汉真广标"/>
          <w:b/>
          <w:bCs/>
          <w:sz w:val="22"/>
          <w:szCs w:val="22"/>
        </w:rPr>
        <w:t>消极</w:t>
      </w:r>
      <w:r>
        <w:rPr>
          <w:rFonts w:ascii="宋体" w:hAnsi="宋体" w:cs="汉真广标"/>
          <w:b/>
          <w:bCs/>
          <w:sz w:val="22"/>
          <w:szCs w:val="22"/>
        </w:rPr>
        <w:t>影响：</w:t>
      </w:r>
      <w:r>
        <w:rPr>
          <w:rFonts w:ascii="宋体" w:hAnsi="宋体" w:cs="汉真广标"/>
          <w:sz w:val="22"/>
          <w:szCs w:val="22"/>
        </w:rPr>
        <w:t>明清时期的</w:t>
      </w:r>
      <w:r>
        <w:rPr>
          <w:rFonts w:ascii="宋体" w:hAnsi="宋体" w:cs="汉真广标"/>
          <w:b/>
          <w:bCs/>
          <w:sz w:val="22"/>
          <w:szCs w:val="22"/>
        </w:rPr>
        <w:t>八股取士</w:t>
      </w:r>
      <w:r>
        <w:rPr>
          <w:rFonts w:ascii="宋体" w:hAnsi="宋体" w:cs="汉真广标"/>
          <w:sz w:val="22"/>
          <w:szCs w:val="22"/>
        </w:rPr>
        <w:t>，</w:t>
      </w:r>
      <w:r>
        <w:rPr>
          <w:rFonts w:ascii="宋体" w:hAnsi="宋体" w:cs="汉真广标"/>
          <w:b/>
          <w:bCs/>
          <w:sz w:val="22"/>
          <w:szCs w:val="22"/>
        </w:rPr>
        <w:t>束缚</w:t>
      </w:r>
      <w:r>
        <w:rPr>
          <w:rFonts w:hint="eastAsia" w:ascii="宋体" w:hAnsi="宋体" w:cs="汉真广标"/>
          <w:b/>
          <w:bCs/>
          <w:sz w:val="22"/>
          <w:szCs w:val="22"/>
        </w:rPr>
        <w:t>了</w:t>
      </w:r>
      <w:r>
        <w:rPr>
          <w:rFonts w:hint="eastAsia" w:ascii="宋体" w:hAnsi="宋体" w:cs="汉真广标"/>
          <w:sz w:val="22"/>
          <w:szCs w:val="22"/>
        </w:rPr>
        <w:t>人们思想，</w:t>
      </w:r>
      <w:r>
        <w:rPr>
          <w:rFonts w:hint="eastAsia" w:ascii="宋体" w:hAnsi="宋体" w:cs="汉真广标"/>
          <w:b/>
          <w:bCs/>
          <w:sz w:val="22"/>
          <w:szCs w:val="22"/>
        </w:rPr>
        <w:t>脱离</w:t>
      </w:r>
      <w:r>
        <w:rPr>
          <w:rFonts w:hint="eastAsia" w:ascii="宋体" w:hAnsi="宋体" w:cs="汉真广标"/>
          <w:sz w:val="22"/>
          <w:szCs w:val="22"/>
        </w:rPr>
        <w:t>实际</w:t>
      </w:r>
      <w:r>
        <w:rPr>
          <w:rFonts w:ascii="宋体" w:hAnsi="宋体" w:cs="汉真广标"/>
          <w:sz w:val="22"/>
          <w:szCs w:val="22"/>
        </w:rPr>
        <w:t>，</w:t>
      </w:r>
      <w:r>
        <w:rPr>
          <w:rFonts w:ascii="宋体" w:hAnsi="宋体" w:cs="汉真广标"/>
          <w:b/>
          <w:bCs/>
          <w:sz w:val="22"/>
          <w:szCs w:val="22"/>
        </w:rPr>
        <w:t>不利于</w:t>
      </w:r>
      <w:r>
        <w:rPr>
          <w:rFonts w:ascii="宋体" w:hAnsi="宋体" w:cs="汉真广标"/>
          <w:sz w:val="22"/>
          <w:szCs w:val="22"/>
        </w:rPr>
        <w:t>社会的进步</w:t>
      </w:r>
    </w:p>
    <w:p>
      <w:pPr>
        <w:pStyle w:val="15"/>
        <w:numPr>
          <w:ilvl w:val="0"/>
          <w:numId w:val="1"/>
        </w:numPr>
        <w:adjustRightInd w:val="0"/>
        <w:snapToGrid w:val="0"/>
        <w:ind w:firstLineChars="0"/>
        <w:jc w:val="center"/>
        <w:rPr>
          <w:rFonts w:ascii="方正柳公权楷书 简" w:hAnsi="方正柳公权楷书 简" w:eastAsia="方正柳公权楷书 简" w:cs="汉真广标"/>
          <w:b/>
          <w:bCs/>
          <w:sz w:val="32"/>
          <w:szCs w:val="32"/>
          <w:shd w:val="clear" w:color="FFFFFF" w:fill="D9D9D9"/>
        </w:rPr>
      </w:pPr>
      <w:r>
        <w:rPr>
          <w:rFonts w:hint="eastAsia" w:ascii="方正柳公权楷书 简" w:hAnsi="方正柳公权楷书 简" w:eastAsia="方正柳公权楷书 简" w:cs="汉真广标"/>
          <w:b/>
          <w:bCs/>
          <w:sz w:val="32"/>
          <w:szCs w:val="32"/>
        </w:rPr>
        <w:t>中外关系交流与贸易交通</w:t>
      </w:r>
    </w:p>
    <w:p>
      <w:pPr>
        <w:adjustRightInd w:val="0"/>
        <w:snapToGrid w:val="0"/>
        <w:rPr>
          <w:rFonts w:cs="方正兰亭特黑简体" w:asciiTheme="minorEastAsia" w:hAnsiTheme="minorEastAsia"/>
          <w:b/>
          <w:color w:val="000000"/>
          <w:sz w:val="22"/>
          <w:szCs w:val="22"/>
        </w:rPr>
      </w:pPr>
      <w:r>
        <w:rPr>
          <w:rFonts w:hint="eastAsia" w:cs="方正兰亭特黑简体" w:asciiTheme="minorEastAsia" w:hAnsiTheme="minorEastAsia"/>
          <w:b/>
          <w:color w:val="000000"/>
          <w:sz w:val="22"/>
          <w:szCs w:val="22"/>
        </w:rPr>
        <w:t>一、唐朝：</w:t>
      </w:r>
    </w:p>
    <w:p>
      <w:pPr>
        <w:adjustRightInd w:val="0"/>
        <w:snapToGrid w:val="0"/>
        <w:ind w:firstLine="221" w:firstLineChars="100"/>
        <w:rPr>
          <w:rFonts w:cs="方正兰亭特黑简体" w:asciiTheme="minorEastAsia" w:hAnsiTheme="minorEastAsia"/>
          <w:bCs/>
          <w:color w:val="000000"/>
          <w:sz w:val="22"/>
          <w:szCs w:val="22"/>
        </w:rPr>
      </w:pPr>
      <w:r>
        <w:rPr>
          <w:rFonts w:hint="eastAsia" w:cs="方正兰亭特黑简体" w:asciiTheme="minorEastAsia" w:hAnsiTheme="minorEastAsia"/>
          <w:b/>
          <w:color w:val="000000"/>
          <w:sz w:val="22"/>
          <w:szCs w:val="22"/>
        </w:rPr>
        <w:t>1.特点：开放，友好，双向交流</w:t>
      </w:r>
      <w:r>
        <w:rPr>
          <w:rFonts w:hint="eastAsia" w:cs="方正兰亭特黑简体" w:asciiTheme="minorEastAsia" w:hAnsiTheme="minorEastAsia"/>
          <w:bCs/>
          <w:color w:val="000000"/>
          <w:sz w:val="22"/>
          <w:szCs w:val="22"/>
        </w:rPr>
        <w:t>（依据材料回答） 2.</w:t>
      </w:r>
      <w:r>
        <w:rPr>
          <w:rFonts w:hint="eastAsia" w:cs="方正兰亭特黑简体" w:asciiTheme="minorEastAsia" w:hAnsiTheme="minorEastAsia"/>
          <w:b/>
          <w:color w:val="000000"/>
          <w:sz w:val="22"/>
          <w:szCs w:val="22"/>
        </w:rPr>
        <w:t>政策</w:t>
      </w:r>
      <w:r>
        <w:rPr>
          <w:rFonts w:hint="eastAsia" w:cs="方正兰亭特黑简体" w:asciiTheme="minorEastAsia" w:hAnsiTheme="minorEastAsia"/>
          <w:bCs/>
          <w:color w:val="000000"/>
          <w:sz w:val="22"/>
          <w:szCs w:val="22"/>
        </w:rPr>
        <w:t>：</w:t>
      </w:r>
      <w:r>
        <w:rPr>
          <w:rFonts w:hint="eastAsia" w:cs="方正兰亭特黑简体" w:asciiTheme="minorEastAsia" w:hAnsiTheme="minorEastAsia"/>
          <w:b/>
          <w:color w:val="000000"/>
          <w:sz w:val="22"/>
          <w:szCs w:val="22"/>
        </w:rPr>
        <w:t>开放的对外</w:t>
      </w:r>
      <w:r>
        <w:rPr>
          <w:rFonts w:hint="eastAsia" w:cs="方正兰亭特黑简体" w:asciiTheme="minorEastAsia" w:hAnsiTheme="minorEastAsia"/>
          <w:bCs/>
          <w:color w:val="000000"/>
          <w:sz w:val="22"/>
          <w:szCs w:val="22"/>
        </w:rPr>
        <w:t>政策</w:t>
      </w:r>
    </w:p>
    <w:p>
      <w:pPr>
        <w:adjustRightInd w:val="0"/>
        <w:snapToGrid w:val="0"/>
        <w:ind w:firstLine="220" w:firstLineChars="100"/>
        <w:rPr>
          <w:rFonts w:cs="方正兰亭特黑简体" w:asciiTheme="minorEastAsia" w:hAnsiTheme="minorEastAsia"/>
          <w:b/>
          <w:color w:val="000000"/>
          <w:sz w:val="22"/>
          <w:szCs w:val="22"/>
        </w:rPr>
      </w:pPr>
      <w:r>
        <w:rPr>
          <w:rFonts w:hint="eastAsia" w:cs="方正兰亭特黑简体" w:asciiTheme="minorEastAsia" w:hAnsiTheme="minorEastAsia"/>
          <w:bCs/>
          <w:color w:val="000000"/>
          <w:sz w:val="22"/>
          <w:szCs w:val="22"/>
        </w:rPr>
        <w:t>3.路线：海路和陆路并重</w:t>
      </w:r>
      <w:r>
        <w:rPr>
          <w:rFonts w:hint="eastAsia" w:cs="方正兰亭特黑简体" w:asciiTheme="minorEastAsia" w:hAnsiTheme="minorEastAsia"/>
          <w:b/>
          <w:color w:val="000000"/>
          <w:sz w:val="22"/>
          <w:szCs w:val="22"/>
        </w:rPr>
        <w:t>（海陆并重）</w:t>
      </w:r>
    </w:p>
    <w:p>
      <w:pPr>
        <w:adjustRightInd w:val="0"/>
        <w:snapToGrid w:val="0"/>
        <w:ind w:firstLine="220" w:firstLineChars="100"/>
        <w:rPr>
          <w:rFonts w:cs="方正兰亭特黑简体" w:asciiTheme="minorEastAsia" w:hAnsiTheme="minorEastAsia"/>
          <w:bCs/>
          <w:color w:val="000000"/>
          <w:sz w:val="22"/>
          <w:szCs w:val="22"/>
        </w:rPr>
      </w:pPr>
      <w:r>
        <w:rPr>
          <w:rFonts w:hint="eastAsia" w:cs="方正兰亭特黑简体" w:asciiTheme="minorEastAsia" w:hAnsiTheme="minorEastAsia"/>
          <w:bCs/>
          <w:color w:val="000000"/>
          <w:sz w:val="22"/>
          <w:szCs w:val="22"/>
        </w:rPr>
        <w:t>4.举例：（反映了中外双向交流，友好交往为主）</w:t>
      </w:r>
    </w:p>
    <w:p>
      <w:pPr>
        <w:adjustRightInd w:val="0"/>
        <w:snapToGrid w:val="0"/>
        <w:rPr>
          <w:rFonts w:cs="微软雅黑" w:asciiTheme="minorEastAsia" w:hAnsiTheme="minorEastAsia"/>
          <w:b/>
          <w:color w:val="000000"/>
          <w:sz w:val="22"/>
          <w:szCs w:val="22"/>
        </w:rPr>
      </w:pPr>
      <w:r>
        <w:rPr>
          <w:rFonts w:hint="eastAsia" w:cs="微软雅黑" w:asciiTheme="minorEastAsia" w:hAnsiTheme="minorEastAsia"/>
          <w:b/>
          <w:color w:val="000000"/>
          <w:sz w:val="22"/>
          <w:szCs w:val="22"/>
        </w:rPr>
        <w:t>（1）“域外文化带入唐土”：</w:t>
      </w:r>
    </w:p>
    <w:p>
      <w:pPr>
        <w:adjustRightInd w:val="0"/>
        <w:snapToGrid w:val="0"/>
        <w:rPr>
          <w:rFonts w:cs="微软雅黑" w:asciiTheme="minorEastAsia" w:hAnsiTheme="minorEastAsia"/>
          <w:bCs/>
          <w:color w:val="000000"/>
          <w:sz w:val="22"/>
          <w:szCs w:val="22"/>
        </w:rPr>
      </w:pPr>
      <w:r>
        <w:rPr>
          <w:rFonts w:hint="eastAsia" w:cs="微软雅黑" w:asciiTheme="minorEastAsia" w:hAnsiTheme="minorEastAsia"/>
          <w:b/>
          <w:color w:val="000000"/>
          <w:sz w:val="22"/>
          <w:szCs w:val="22"/>
        </w:rPr>
        <w:t>（引进来）：玄奘</w:t>
      </w:r>
      <w:r>
        <w:rPr>
          <w:rFonts w:hint="eastAsia" w:cs="微软雅黑" w:asciiTheme="minorEastAsia" w:hAnsiTheme="minorEastAsia"/>
          <w:bCs/>
          <w:color w:val="000000"/>
          <w:sz w:val="22"/>
          <w:szCs w:val="22"/>
        </w:rPr>
        <w:t>西行天竺，（那烂陀寺）。《大唐西域记》（注意字不要写错！！！）</w:t>
      </w:r>
    </w:p>
    <w:p>
      <w:pPr>
        <w:adjustRightInd w:val="0"/>
        <w:snapToGrid w:val="0"/>
        <w:rPr>
          <w:rFonts w:cs="微软雅黑" w:asciiTheme="minorEastAsia" w:hAnsiTheme="minorEastAsia"/>
          <w:b/>
          <w:color w:val="000000"/>
          <w:sz w:val="22"/>
          <w:szCs w:val="22"/>
        </w:rPr>
      </w:pPr>
      <w:r>
        <w:rPr>
          <w:rFonts w:hint="eastAsia" w:cs="微软雅黑" w:asciiTheme="minorEastAsia" w:hAnsiTheme="minorEastAsia"/>
          <w:b/>
          <w:color w:val="000000"/>
          <w:sz w:val="22"/>
          <w:szCs w:val="22"/>
        </w:rPr>
        <w:t>（2）“把唐文化传播四方”：</w:t>
      </w:r>
    </w:p>
    <w:p>
      <w:pPr>
        <w:adjustRightInd w:val="0"/>
        <w:snapToGrid w:val="0"/>
        <w:rPr>
          <w:rFonts w:cs="微软雅黑" w:asciiTheme="minorEastAsia" w:hAnsiTheme="minorEastAsia"/>
          <w:bCs/>
          <w:color w:val="000000"/>
          <w:sz w:val="22"/>
          <w:szCs w:val="22"/>
        </w:rPr>
      </w:pPr>
      <w:r>
        <w:rPr>
          <w:rFonts w:hint="eastAsia" w:cs="微软雅黑" w:asciiTheme="minorEastAsia" w:hAnsiTheme="minorEastAsia"/>
          <w:b/>
          <w:color w:val="000000"/>
          <w:sz w:val="22"/>
          <w:szCs w:val="22"/>
        </w:rPr>
        <w:t>（走出去）：①</w:t>
      </w:r>
      <w:r>
        <w:rPr>
          <w:rFonts w:hint="eastAsia" w:cs="微软雅黑" w:asciiTheme="minorEastAsia" w:hAnsiTheme="minorEastAsia"/>
          <w:b/>
          <w:color w:val="000000"/>
          <w:sz w:val="22"/>
          <w:szCs w:val="22"/>
          <w:u w:val="thick"/>
        </w:rPr>
        <w:t>鉴真东渡日本：</w:t>
      </w:r>
      <w:r>
        <w:rPr>
          <w:rFonts w:hint="eastAsia" w:cs="微软雅黑" w:asciiTheme="minorEastAsia" w:hAnsiTheme="minorEastAsia"/>
          <w:bCs/>
          <w:color w:val="000000"/>
          <w:sz w:val="22"/>
          <w:szCs w:val="22"/>
        </w:rPr>
        <w:t>宣传唐朝文化（医药、文学、书法、建筑、绘画等）</w:t>
      </w:r>
      <w:r>
        <w:rPr>
          <w:rFonts w:hint="eastAsia" w:cs="微软雅黑" w:asciiTheme="minorEastAsia" w:hAnsiTheme="minorEastAsia"/>
          <w:b/>
          <w:color w:val="000000"/>
          <w:sz w:val="22"/>
          <w:szCs w:val="22"/>
        </w:rPr>
        <w:t>唐招提寺</w:t>
      </w:r>
    </w:p>
    <w:p>
      <w:pPr>
        <w:adjustRightInd w:val="0"/>
        <w:snapToGrid w:val="0"/>
        <w:ind w:firstLine="1320" w:firstLineChars="600"/>
        <w:rPr>
          <w:rFonts w:cs="微软雅黑" w:asciiTheme="minorEastAsia" w:hAnsiTheme="minorEastAsia"/>
          <w:bCs/>
          <w:color w:val="000000"/>
          <w:sz w:val="22"/>
          <w:szCs w:val="22"/>
        </w:rPr>
      </w:pPr>
      <w:r>
        <w:rPr>
          <w:rFonts w:hint="eastAsia" w:cs="微软雅黑" w:asciiTheme="minorEastAsia" w:hAnsiTheme="minorEastAsia"/>
          <w:bCs/>
          <w:color w:val="000000"/>
          <w:sz w:val="22"/>
          <w:szCs w:val="22"/>
        </w:rPr>
        <w:t>②日本\新罗派遣唐使：把唐朝</w:t>
      </w:r>
      <w:r>
        <w:rPr>
          <w:rFonts w:hint="eastAsia" w:cs="微软雅黑" w:asciiTheme="minorEastAsia" w:hAnsiTheme="minorEastAsia"/>
          <w:b/>
          <w:color w:val="000000"/>
          <w:sz w:val="22"/>
          <w:szCs w:val="22"/>
        </w:rPr>
        <w:t>先进的制度</w:t>
      </w:r>
      <w:r>
        <w:rPr>
          <w:rFonts w:hint="eastAsia" w:cs="微软雅黑" w:asciiTheme="minorEastAsia" w:hAnsiTheme="minorEastAsia"/>
          <w:bCs/>
          <w:color w:val="000000"/>
          <w:sz w:val="22"/>
          <w:szCs w:val="22"/>
        </w:rPr>
        <w:t xml:space="preserve">、文字、典籍、中国的风俗习惯传回日本，促进了日本的封建化进程。 </w:t>
      </w:r>
      <w:r>
        <w:rPr>
          <w:rFonts w:cs="微软雅黑" w:asciiTheme="minorEastAsia" w:hAnsiTheme="minorEastAsia"/>
          <w:bCs/>
          <w:color w:val="000000"/>
          <w:sz w:val="22"/>
          <w:szCs w:val="22"/>
        </w:rPr>
        <w:t xml:space="preserve"> </w:t>
      </w:r>
      <w:r>
        <w:rPr>
          <w:rFonts w:hint="eastAsia" w:cs="微软雅黑" w:asciiTheme="minorEastAsia" w:hAnsiTheme="minorEastAsia"/>
          <w:bCs/>
          <w:color w:val="000000"/>
          <w:sz w:val="22"/>
          <w:szCs w:val="22"/>
        </w:rPr>
        <w:t>（新罗崔致远—《桂苑笔耕》）</w:t>
      </w:r>
    </w:p>
    <w:p>
      <w:pPr>
        <w:adjustRightInd w:val="0"/>
        <w:snapToGrid w:val="0"/>
        <w:rPr>
          <w:rFonts w:cs="微软雅黑" w:asciiTheme="minorEastAsia" w:hAnsiTheme="minorEastAsia"/>
          <w:b/>
          <w:sz w:val="22"/>
          <w:szCs w:val="22"/>
        </w:rPr>
      </w:pPr>
      <w:r>
        <w:rPr>
          <w:rFonts w:hint="eastAsia" w:cs="微软雅黑" w:asciiTheme="minorEastAsia" w:hAnsiTheme="minorEastAsia"/>
          <w:b/>
          <w:color w:val="000000"/>
          <w:sz w:val="22"/>
          <w:szCs w:val="22"/>
        </w:rPr>
        <w:t>二、宋朝</w:t>
      </w:r>
      <w:r>
        <w:rPr>
          <w:rFonts w:hint="eastAsia" w:cs="微软雅黑" w:asciiTheme="minorEastAsia" w:hAnsiTheme="minorEastAsia"/>
          <w:b/>
          <w:sz w:val="22"/>
          <w:szCs w:val="22"/>
        </w:rPr>
        <w:t>：</w:t>
      </w:r>
    </w:p>
    <w:p>
      <w:pPr>
        <w:adjustRightInd w:val="0"/>
        <w:snapToGrid w:val="0"/>
        <w:rPr>
          <w:rFonts w:cs="微软雅黑" w:asciiTheme="minorEastAsia" w:hAnsiTheme="minorEastAsia"/>
          <w:b/>
          <w:color w:val="000000"/>
          <w:sz w:val="22"/>
          <w:szCs w:val="22"/>
        </w:rPr>
      </w:pPr>
      <w:r>
        <w:rPr>
          <w:rFonts w:hint="eastAsia" w:cs="微软雅黑" w:asciiTheme="minorEastAsia" w:hAnsiTheme="minorEastAsia"/>
          <w:b/>
          <w:color w:val="000000"/>
          <w:sz w:val="22"/>
          <w:szCs w:val="22"/>
        </w:rPr>
        <w:t xml:space="preserve">1.设置市舶司管理海外贸易。 </w:t>
      </w:r>
      <w:r>
        <w:rPr>
          <w:rFonts w:hint="eastAsia" w:cs="微软雅黑" w:asciiTheme="minorEastAsia" w:hAnsiTheme="minorEastAsia"/>
          <w:b/>
          <w:color w:val="000000"/>
          <w:sz w:val="22"/>
          <w:szCs w:val="22"/>
          <w:u w:val="thick"/>
        </w:rPr>
        <w:t>2.路线：海路为主。</w:t>
      </w:r>
    </w:p>
    <w:p>
      <w:pPr>
        <w:adjustRightInd w:val="0"/>
        <w:snapToGrid w:val="0"/>
        <w:rPr>
          <w:rFonts w:cs="微软雅黑" w:asciiTheme="minorEastAsia" w:hAnsiTheme="minorEastAsia"/>
          <w:b/>
          <w:sz w:val="22"/>
          <w:szCs w:val="22"/>
        </w:rPr>
      </w:pPr>
      <w:r>
        <w:rPr>
          <w:rFonts w:hint="eastAsia" w:cs="微软雅黑" w:asciiTheme="minorEastAsia" w:hAnsiTheme="minorEastAsia"/>
          <w:b/>
          <w:sz w:val="22"/>
          <w:szCs w:val="22"/>
        </w:rPr>
        <w:t>3.宋元以海路为主的原因（宋代海外贸易发达的原因）：</w:t>
      </w:r>
    </w:p>
    <w:p>
      <w:pPr>
        <w:adjustRightInd w:val="0"/>
        <w:snapToGrid w:val="0"/>
        <w:rPr>
          <w:rFonts w:cs="华文楷体" w:asciiTheme="minorEastAsia" w:hAnsiTheme="minorEastAsia"/>
          <w:bCs/>
          <w:sz w:val="22"/>
          <w:szCs w:val="22"/>
        </w:rPr>
      </w:pPr>
      <w:r>
        <w:rPr>
          <w:rFonts w:hint="eastAsia" w:cs="华文楷体" w:asciiTheme="minorEastAsia" w:hAnsiTheme="minorEastAsia"/>
          <w:bCs/>
          <w:sz w:val="22"/>
          <w:szCs w:val="22"/>
        </w:rPr>
        <w:t>①</w:t>
      </w:r>
      <w:r>
        <w:rPr>
          <w:rFonts w:hint="eastAsia" w:cs="华文楷体" w:asciiTheme="minorEastAsia" w:hAnsiTheme="minorEastAsia"/>
          <w:bCs/>
          <w:sz w:val="22"/>
          <w:szCs w:val="22"/>
          <w:shd w:val="clear" w:color="auto" w:fill="FFFFFF"/>
        </w:rPr>
        <w:t>北方少数民族政权不断崛起，经常破坏陆上丝绸之路畅通。</w:t>
      </w:r>
      <w:r>
        <w:rPr>
          <w:rFonts w:hint="eastAsia" w:cs="华文楷体" w:asciiTheme="minorEastAsia" w:hAnsiTheme="minorEastAsia"/>
          <w:bCs/>
          <w:sz w:val="22"/>
          <w:szCs w:val="22"/>
        </w:rPr>
        <w:t>②宋朝</w:t>
      </w:r>
      <w:r>
        <w:rPr>
          <w:rFonts w:hint="eastAsia" w:cs="汉仪中圆简" w:asciiTheme="minorEastAsia" w:hAnsiTheme="minorEastAsia"/>
          <w:b/>
          <w:sz w:val="22"/>
          <w:szCs w:val="22"/>
        </w:rPr>
        <w:t>商业繁荣，经济重心的南移；③造船和航海技术的进步，指南针的广泛应用。④政府鼓励海外贸易，在主要的港口设置市舶司。</w:t>
      </w:r>
    </w:p>
    <w:p>
      <w:pPr>
        <w:adjustRightInd w:val="0"/>
        <w:snapToGrid w:val="0"/>
        <w:rPr>
          <w:rFonts w:cs="微软雅黑" w:asciiTheme="minorEastAsia" w:hAnsiTheme="minorEastAsia"/>
          <w:b/>
          <w:sz w:val="22"/>
          <w:szCs w:val="22"/>
        </w:rPr>
      </w:pPr>
      <w:r>
        <w:rPr>
          <w:rFonts w:hint="eastAsia" w:cs="微软雅黑" w:asciiTheme="minorEastAsia" w:hAnsiTheme="minorEastAsia"/>
          <w:b/>
          <w:sz w:val="22"/>
          <w:szCs w:val="22"/>
        </w:rPr>
        <w:t>三、元朝：</w:t>
      </w:r>
    </w:p>
    <w:p>
      <w:pPr>
        <w:adjustRightInd w:val="0"/>
        <w:snapToGrid w:val="0"/>
        <w:rPr>
          <w:rFonts w:cs="微软雅黑" w:asciiTheme="minorEastAsia" w:hAnsiTheme="minorEastAsia"/>
          <w:bCs/>
          <w:sz w:val="22"/>
          <w:szCs w:val="22"/>
        </w:rPr>
      </w:pPr>
      <w:r>
        <w:rPr>
          <w:rFonts w:hint="eastAsia" w:cs="微软雅黑" w:asciiTheme="minorEastAsia" w:hAnsiTheme="minorEastAsia"/>
          <w:b/>
          <w:sz w:val="22"/>
          <w:szCs w:val="22"/>
        </w:rPr>
        <w:t>1、例子：意大利 马可·波罗在忽必烈时代来到中国。</w:t>
      </w:r>
      <w:r>
        <w:rPr>
          <w:rFonts w:hint="eastAsia" w:cs="微软雅黑" w:asciiTheme="minorEastAsia" w:hAnsiTheme="minorEastAsia"/>
          <w:bCs/>
          <w:sz w:val="22"/>
          <w:szCs w:val="22"/>
        </w:rPr>
        <w:t>《马克·波罗</w:t>
      </w:r>
      <w:r>
        <w:rPr>
          <w:rFonts w:hint="eastAsia" w:cs="微软雅黑" w:asciiTheme="minorEastAsia" w:hAnsiTheme="minorEastAsia"/>
          <w:b/>
          <w:sz w:val="22"/>
          <w:szCs w:val="22"/>
        </w:rPr>
        <w:t>行纪</w:t>
      </w:r>
      <w:r>
        <w:rPr>
          <w:rFonts w:hint="eastAsia" w:cs="微软雅黑" w:asciiTheme="minorEastAsia" w:hAnsiTheme="minorEastAsia"/>
          <w:bCs/>
          <w:sz w:val="22"/>
          <w:szCs w:val="22"/>
        </w:rPr>
        <w:t>》</w:t>
      </w:r>
    </w:p>
    <w:p>
      <w:pPr>
        <w:adjustRightInd w:val="0"/>
        <w:snapToGrid w:val="0"/>
        <w:rPr>
          <w:rFonts w:cs="微软雅黑" w:asciiTheme="minorEastAsia" w:hAnsiTheme="minorEastAsia"/>
          <w:bCs/>
          <w:sz w:val="22"/>
          <w:szCs w:val="22"/>
        </w:rPr>
      </w:pPr>
      <w:r>
        <w:rPr>
          <w:rFonts w:hint="eastAsia" w:cs="微软雅黑" w:asciiTheme="minorEastAsia" w:hAnsiTheme="minorEastAsia"/>
          <w:b/>
          <w:sz w:val="22"/>
          <w:szCs w:val="22"/>
        </w:rPr>
        <w:t>2、陆路交通：</w:t>
      </w:r>
      <w:r>
        <w:rPr>
          <w:rFonts w:hint="eastAsia" w:cs="微软雅黑" w:asciiTheme="minorEastAsia" w:hAnsiTheme="minorEastAsia"/>
          <w:bCs/>
          <w:sz w:val="22"/>
          <w:szCs w:val="22"/>
        </w:rPr>
        <w:t>修建覆盖全国的陆路交通网，建立了四通八达的</w:t>
      </w:r>
      <w:r>
        <w:rPr>
          <w:rFonts w:hint="eastAsia" w:cs="微软雅黑" w:asciiTheme="minorEastAsia" w:hAnsiTheme="minorEastAsia"/>
          <w:b/>
          <w:sz w:val="22"/>
          <w:szCs w:val="22"/>
        </w:rPr>
        <w:t>驿站。</w:t>
      </w:r>
    </w:p>
    <w:p>
      <w:pPr>
        <w:adjustRightInd w:val="0"/>
        <w:snapToGrid w:val="0"/>
        <w:rPr>
          <w:rFonts w:cs="微软雅黑" w:asciiTheme="minorEastAsia" w:hAnsiTheme="minorEastAsia"/>
          <w:bCs/>
          <w:sz w:val="22"/>
          <w:szCs w:val="22"/>
        </w:rPr>
      </w:pPr>
      <w:r>
        <w:rPr>
          <w:rFonts w:cs="微软雅黑" w:asciiTheme="minorEastAsia" w:hAnsiTheme="minorEastAsia"/>
          <w:b/>
          <w:sz w:val="22"/>
          <w:szCs w:val="22"/>
        </w:rPr>
        <w:t>3</w:t>
      </w:r>
      <w:r>
        <w:rPr>
          <w:rFonts w:hint="eastAsia" w:cs="微软雅黑" w:asciiTheme="minorEastAsia" w:hAnsiTheme="minorEastAsia"/>
          <w:b/>
          <w:sz w:val="22"/>
          <w:szCs w:val="22"/>
        </w:rPr>
        <w:t>、海上交通</w:t>
      </w:r>
      <w:r>
        <w:rPr>
          <w:rFonts w:hint="eastAsia" w:cs="微软雅黑" w:asciiTheme="minorEastAsia" w:hAnsiTheme="minorEastAsia"/>
          <w:bCs/>
          <w:sz w:val="22"/>
          <w:szCs w:val="22"/>
        </w:rPr>
        <w:t>：范围已有更大拓展，</w:t>
      </w:r>
      <w:r>
        <w:rPr>
          <w:rFonts w:hint="eastAsia" w:cs="微软雅黑" w:asciiTheme="minorEastAsia" w:hAnsiTheme="minorEastAsia"/>
          <w:b/>
          <w:sz w:val="22"/>
          <w:szCs w:val="22"/>
          <w:u w:val="single"/>
        </w:rPr>
        <w:t>海上丝绸之路进入鼎盛时期</w:t>
      </w:r>
    </w:p>
    <w:p>
      <w:pPr>
        <w:adjustRightInd w:val="0"/>
        <w:snapToGrid w:val="0"/>
        <w:rPr>
          <w:rFonts w:cs="微软雅黑" w:asciiTheme="minorEastAsia" w:hAnsiTheme="minorEastAsia"/>
          <w:b/>
          <w:sz w:val="22"/>
          <w:szCs w:val="22"/>
        </w:rPr>
      </w:pPr>
      <w:r>
        <w:rPr>
          <w:rFonts w:cs="微软雅黑" w:asciiTheme="minorEastAsia" w:hAnsiTheme="minorEastAsia"/>
          <w:b/>
          <w:sz w:val="22"/>
          <w:szCs w:val="22"/>
        </w:rPr>
        <w:t>4</w:t>
      </w:r>
      <w:r>
        <w:rPr>
          <w:rFonts w:hint="eastAsia" w:cs="微软雅黑" w:asciiTheme="minorEastAsia" w:hAnsiTheme="minorEastAsia"/>
          <w:b/>
          <w:sz w:val="22"/>
          <w:szCs w:val="22"/>
        </w:rPr>
        <w:t>、影    响：</w:t>
      </w:r>
      <w:r>
        <w:rPr>
          <w:rFonts w:hint="eastAsia" w:cs="微软雅黑" w:asciiTheme="minorEastAsia" w:hAnsiTheme="minorEastAsia"/>
          <w:bCs/>
          <w:sz w:val="22"/>
          <w:szCs w:val="22"/>
        </w:rPr>
        <w:t>陆海交通的畅通，使中外经济、文化和科技交流进一步发展</w:t>
      </w:r>
      <w:r>
        <w:rPr>
          <w:rFonts w:hint="eastAsia" w:cs="微软雅黑" w:asciiTheme="minorEastAsia" w:hAnsiTheme="minorEastAsia"/>
          <w:b/>
          <w:sz w:val="22"/>
          <w:szCs w:val="22"/>
        </w:rPr>
        <w:t xml:space="preserve"> </w:t>
      </w:r>
    </w:p>
    <w:p>
      <w:pPr>
        <w:adjustRightInd w:val="0"/>
        <w:snapToGrid w:val="0"/>
        <w:rPr>
          <w:rFonts w:cs="微软雅黑" w:asciiTheme="minorEastAsia" w:hAnsiTheme="minorEastAsia"/>
          <w:b/>
          <w:sz w:val="22"/>
          <w:szCs w:val="22"/>
        </w:rPr>
      </w:pPr>
      <w:r>
        <w:rPr>
          <w:rFonts w:hint="eastAsia" w:cs="微软雅黑" w:asciiTheme="minorEastAsia" w:hAnsiTheme="minorEastAsia"/>
          <w:b/>
          <w:sz w:val="22"/>
          <w:szCs w:val="22"/>
        </w:rPr>
        <w:t>四、明朝：</w:t>
      </w:r>
    </w:p>
    <w:p>
      <w:pPr>
        <w:adjustRightInd w:val="0"/>
        <w:snapToGrid w:val="0"/>
        <w:rPr>
          <w:rFonts w:cs="微软雅黑" w:asciiTheme="minorEastAsia" w:hAnsiTheme="minorEastAsia"/>
          <w:b/>
          <w:sz w:val="22"/>
          <w:szCs w:val="22"/>
        </w:rPr>
      </w:pPr>
      <w:r>
        <w:rPr>
          <w:rFonts w:hint="eastAsia" w:cs="微软雅黑" w:asciiTheme="minorEastAsia" w:hAnsiTheme="minorEastAsia"/>
          <w:b/>
          <w:sz w:val="22"/>
          <w:szCs w:val="22"/>
        </w:rPr>
        <w:t>1.特点：友好交往与战争冲突并存</w:t>
      </w:r>
    </w:p>
    <w:p>
      <w:pPr>
        <w:adjustRightInd w:val="0"/>
        <w:snapToGrid w:val="0"/>
        <w:rPr>
          <w:rFonts w:cs="微软雅黑" w:asciiTheme="minorEastAsia" w:hAnsiTheme="minorEastAsia"/>
          <w:b/>
          <w:sz w:val="22"/>
          <w:szCs w:val="22"/>
        </w:rPr>
      </w:pPr>
      <w:r>
        <w:rPr>
          <w:rFonts w:hint="eastAsia" w:cs="微软雅黑" w:asciiTheme="minorEastAsia" w:hAnsiTheme="minorEastAsia"/>
          <w:b/>
          <w:sz w:val="22"/>
          <w:szCs w:val="22"/>
        </w:rPr>
        <w:t>（1）友好交往：郑和下西洋</w:t>
      </w:r>
    </w:p>
    <w:p>
      <w:pPr>
        <w:adjustRightInd w:val="0"/>
        <w:snapToGrid w:val="0"/>
        <w:rPr>
          <w:rFonts w:cs="微软雅黑" w:asciiTheme="minorEastAsia" w:hAnsiTheme="minorEastAsia"/>
          <w:b/>
          <w:sz w:val="22"/>
          <w:szCs w:val="22"/>
          <w:u w:val="thick"/>
        </w:rPr>
      </w:pPr>
      <w:r>
        <w:rPr>
          <w:rFonts w:hint="eastAsia" w:cs="微软雅黑" w:asciiTheme="minorEastAsia" w:hAnsiTheme="minorEastAsia"/>
          <w:b/>
          <w:sz w:val="22"/>
          <w:szCs w:val="22"/>
          <w:u w:val="thick"/>
        </w:rPr>
        <w:t>①主要目的：提高明朝在国外的声威“示中国富强”宣扬明朝国威</w:t>
      </w:r>
    </w:p>
    <w:p>
      <w:pPr>
        <w:adjustRightInd w:val="0"/>
        <w:snapToGrid w:val="0"/>
        <w:rPr>
          <w:rFonts w:cs="微软雅黑" w:asciiTheme="minorEastAsia" w:hAnsiTheme="minorEastAsia"/>
          <w:bCs/>
          <w:sz w:val="22"/>
          <w:szCs w:val="22"/>
        </w:rPr>
      </w:pPr>
      <w:r>
        <w:rPr>
          <w:rFonts w:hint="eastAsia" w:cs="微软雅黑" w:asciiTheme="minorEastAsia" w:hAnsiTheme="minorEastAsia"/>
          <w:bCs/>
          <w:sz w:val="22"/>
          <w:szCs w:val="22"/>
        </w:rPr>
        <w:t>②时间：1405年—1433年；出发地点：南京刘家港；最远到达：非洲东海岸和红海沿岸</w:t>
      </w:r>
    </w:p>
    <w:p>
      <w:pPr>
        <w:adjustRightInd w:val="0"/>
        <w:snapToGrid w:val="0"/>
        <w:rPr>
          <w:rFonts w:cs="微软雅黑" w:asciiTheme="minorEastAsia" w:hAnsiTheme="minorEastAsia"/>
          <w:bCs/>
          <w:sz w:val="22"/>
          <w:szCs w:val="22"/>
        </w:rPr>
      </w:pPr>
      <w:r>
        <w:rPr>
          <w:rFonts w:hint="eastAsia" w:cs="微软雅黑" w:asciiTheme="minorEastAsia" w:hAnsiTheme="minorEastAsia"/>
          <w:b/>
          <w:sz w:val="22"/>
          <w:szCs w:val="22"/>
        </w:rPr>
        <w:t>③特点：</w:t>
      </w:r>
      <w:r>
        <w:rPr>
          <w:rFonts w:hint="eastAsia" w:cs="微软雅黑" w:asciiTheme="minorEastAsia" w:hAnsiTheme="minorEastAsia"/>
          <w:bCs/>
          <w:sz w:val="22"/>
          <w:szCs w:val="22"/>
        </w:rPr>
        <w:t>时间长、次数多、人数多、规模大、范围广、航程远</w:t>
      </w:r>
    </w:p>
    <w:p>
      <w:pPr>
        <w:adjustRightInd w:val="0"/>
        <w:snapToGrid w:val="0"/>
        <w:rPr>
          <w:rFonts w:cs="微软雅黑" w:asciiTheme="minorEastAsia" w:hAnsiTheme="minorEastAsia"/>
          <w:b/>
          <w:sz w:val="22"/>
          <w:szCs w:val="22"/>
          <w:u w:val="thick"/>
        </w:rPr>
      </w:pPr>
      <w:r>
        <w:rPr>
          <w:rFonts w:hint="eastAsia" w:cs="微软雅黑" w:asciiTheme="minorEastAsia" w:hAnsiTheme="minorEastAsia"/>
          <w:b/>
          <w:sz w:val="22"/>
          <w:szCs w:val="22"/>
        </w:rPr>
        <w:t>④积极影响：a、</w:t>
      </w:r>
      <w:r>
        <w:rPr>
          <w:rFonts w:hint="eastAsia" w:cs="微软雅黑" w:asciiTheme="minorEastAsia" w:hAnsiTheme="minorEastAsia"/>
          <w:b/>
          <w:sz w:val="22"/>
          <w:szCs w:val="22"/>
          <w:u w:val="thick"/>
        </w:rPr>
        <w:t>增进了中国与亚非国家和地区的相互了解和友好往来</w:t>
      </w:r>
    </w:p>
    <w:p>
      <w:pPr>
        <w:adjustRightInd w:val="0"/>
        <w:snapToGrid w:val="0"/>
        <w:ind w:firstLine="1325" w:firstLineChars="600"/>
        <w:rPr>
          <w:rFonts w:cs="微软雅黑" w:asciiTheme="minorEastAsia" w:hAnsiTheme="minorEastAsia"/>
          <w:b/>
          <w:sz w:val="22"/>
          <w:szCs w:val="22"/>
        </w:rPr>
      </w:pPr>
      <w:r>
        <w:rPr>
          <w:rFonts w:hint="eastAsia" w:cs="微软雅黑" w:asciiTheme="minorEastAsia" w:hAnsiTheme="minorEastAsia"/>
          <w:b/>
          <w:sz w:val="22"/>
          <w:szCs w:val="22"/>
        </w:rPr>
        <w:t>b、</w:t>
      </w:r>
      <w:r>
        <w:rPr>
          <w:rFonts w:hint="eastAsia" w:cs="微软雅黑" w:asciiTheme="minorEastAsia" w:hAnsiTheme="minorEastAsia"/>
          <w:b/>
          <w:sz w:val="22"/>
          <w:szCs w:val="22"/>
          <w:u w:val="thick"/>
        </w:rPr>
        <w:t>开创了西太平洋与印度洋之间的亚非海上交通路线</w:t>
      </w:r>
      <w:r>
        <w:rPr>
          <w:rFonts w:hint="eastAsia" w:cs="微软雅黑" w:asciiTheme="minorEastAsia" w:hAnsiTheme="minorEastAsia"/>
          <w:b/>
          <w:sz w:val="22"/>
          <w:szCs w:val="22"/>
        </w:rPr>
        <w:t>，</w:t>
      </w:r>
      <w:r>
        <w:rPr>
          <w:rFonts w:hint="eastAsia" w:cs="微软雅黑" w:asciiTheme="minorEastAsia" w:hAnsiTheme="minorEastAsia"/>
          <w:b/>
          <w:sz w:val="22"/>
          <w:szCs w:val="22"/>
          <w:u w:val="thick"/>
        </w:rPr>
        <w:t>为人类的航海事业做出了重大贡献</w:t>
      </w:r>
    </w:p>
    <w:p>
      <w:pPr>
        <w:adjustRightInd w:val="0"/>
        <w:snapToGrid w:val="0"/>
        <w:rPr>
          <w:rFonts w:cs="微软雅黑" w:asciiTheme="minorEastAsia" w:hAnsiTheme="minorEastAsia"/>
          <w:b/>
          <w:sz w:val="22"/>
          <w:szCs w:val="22"/>
        </w:rPr>
      </w:pPr>
      <w:r>
        <w:rPr>
          <w:rFonts w:hint="eastAsia" w:cs="微软雅黑" w:asciiTheme="minorEastAsia" w:hAnsiTheme="minorEastAsia"/>
          <w:bCs/>
          <w:sz w:val="22"/>
          <w:szCs w:val="22"/>
        </w:rPr>
        <w:t>⑤郑和下西洋能够成功的</w:t>
      </w:r>
      <w:r>
        <w:rPr>
          <w:rFonts w:hint="eastAsia" w:cs="微软雅黑" w:asciiTheme="minorEastAsia" w:hAnsiTheme="minorEastAsia"/>
          <w:b/>
          <w:sz w:val="22"/>
          <w:szCs w:val="22"/>
        </w:rPr>
        <w:t>原因：根本原因：明朝经济繁荣，国力雄厚</w:t>
      </w:r>
    </w:p>
    <w:p>
      <w:pPr>
        <w:adjustRightInd w:val="0"/>
        <w:snapToGrid w:val="0"/>
        <w:rPr>
          <w:rFonts w:cs="微软雅黑" w:asciiTheme="minorEastAsia" w:hAnsiTheme="minorEastAsia"/>
          <w:b/>
          <w:sz w:val="22"/>
          <w:szCs w:val="22"/>
        </w:rPr>
      </w:pPr>
      <w:r>
        <w:rPr>
          <w:rFonts w:hint="eastAsia" w:cs="微软雅黑" w:asciiTheme="minorEastAsia" w:hAnsiTheme="minorEastAsia"/>
          <w:b/>
          <w:sz w:val="22"/>
          <w:szCs w:val="22"/>
        </w:rPr>
        <w:t>（2）战争冲突（中外冲突）：</w:t>
      </w:r>
    </w:p>
    <w:p>
      <w:pPr>
        <w:adjustRightInd w:val="0"/>
        <w:snapToGrid w:val="0"/>
        <w:rPr>
          <w:rFonts w:cs="微软雅黑" w:asciiTheme="minorEastAsia" w:hAnsiTheme="minorEastAsia"/>
          <w:b/>
          <w:sz w:val="22"/>
          <w:szCs w:val="22"/>
        </w:rPr>
      </w:pPr>
      <w:r>
        <w:rPr>
          <w:rFonts w:hint="eastAsia" w:cs="微软雅黑" w:asciiTheme="minorEastAsia" w:hAnsiTheme="minorEastAsia"/>
          <w:b/>
          <w:sz w:val="22"/>
          <w:szCs w:val="22"/>
        </w:rPr>
        <w:t>A</w:t>
      </w:r>
      <w:r>
        <w:rPr>
          <w:rFonts w:cs="微软雅黑" w:asciiTheme="minorEastAsia" w:hAnsiTheme="minorEastAsia"/>
          <w:b/>
          <w:sz w:val="22"/>
          <w:szCs w:val="22"/>
        </w:rPr>
        <w:t>.</w:t>
      </w:r>
      <w:r>
        <w:rPr>
          <w:rFonts w:hint="eastAsia" w:cs="微软雅黑" w:asciiTheme="minorEastAsia" w:hAnsiTheme="minorEastAsia"/>
          <w:b/>
          <w:sz w:val="22"/>
          <w:szCs w:val="22"/>
        </w:rPr>
        <w:t>戚继光抗倭（</w:t>
      </w:r>
      <w:r>
        <w:rPr>
          <w:rFonts w:hint="eastAsia" w:cs="微软雅黑" w:asciiTheme="minorEastAsia" w:hAnsiTheme="minorEastAsia"/>
          <w:bCs/>
          <w:sz w:val="22"/>
          <w:szCs w:val="22"/>
          <w:u w:val="thick"/>
        </w:rPr>
        <w:t>封侯非我意，但愿海波平</w:t>
      </w:r>
      <w:r>
        <w:rPr>
          <w:rFonts w:hint="eastAsia" w:cs="微软雅黑" w:asciiTheme="minorEastAsia" w:hAnsiTheme="minorEastAsia"/>
          <w:b/>
          <w:sz w:val="22"/>
          <w:szCs w:val="22"/>
        </w:rPr>
        <w:t>）—明朝中期</w:t>
      </w:r>
    </w:p>
    <w:p>
      <w:pPr>
        <w:adjustRightInd w:val="0"/>
        <w:snapToGrid w:val="0"/>
        <w:rPr>
          <w:rFonts w:cs="微软雅黑" w:asciiTheme="minorEastAsia" w:hAnsiTheme="minorEastAsia"/>
          <w:b/>
          <w:sz w:val="22"/>
          <w:szCs w:val="22"/>
        </w:rPr>
      </w:pPr>
      <w:r>
        <w:rPr>
          <w:rFonts w:hint="eastAsia" w:cs="微软雅黑" w:asciiTheme="minorEastAsia" w:hAnsiTheme="minorEastAsia"/>
          <w:bCs/>
          <w:sz w:val="22"/>
          <w:szCs w:val="22"/>
        </w:rPr>
        <w:t xml:space="preserve">  a、</w:t>
      </w:r>
      <w:r>
        <w:rPr>
          <w:rFonts w:hint="eastAsia" w:cs="微软雅黑" w:asciiTheme="minorEastAsia" w:hAnsiTheme="minorEastAsia"/>
          <w:b/>
          <w:sz w:val="22"/>
          <w:szCs w:val="22"/>
        </w:rPr>
        <w:t>原因：日本的五十和奸商组成强盗集团，到东南沿海走私和抢劫，东南沿海倭患严重</w:t>
      </w:r>
    </w:p>
    <w:p>
      <w:pPr>
        <w:adjustRightInd w:val="0"/>
        <w:snapToGrid w:val="0"/>
        <w:rPr>
          <w:rFonts w:cs="微软雅黑" w:asciiTheme="minorEastAsia" w:hAnsiTheme="minorEastAsia"/>
          <w:bCs/>
          <w:sz w:val="22"/>
          <w:szCs w:val="22"/>
        </w:rPr>
      </w:pPr>
      <w:r>
        <w:rPr>
          <w:rFonts w:hint="eastAsia" w:cs="微软雅黑" w:asciiTheme="minorEastAsia" w:hAnsiTheme="minorEastAsia"/>
          <w:bCs/>
          <w:sz w:val="22"/>
          <w:szCs w:val="22"/>
        </w:rPr>
        <w:t xml:space="preserve"> </w:t>
      </w:r>
      <w:r>
        <w:rPr>
          <w:rFonts w:cs="微软雅黑" w:asciiTheme="minorEastAsia" w:hAnsiTheme="minorEastAsia"/>
          <w:bCs/>
          <w:sz w:val="22"/>
          <w:szCs w:val="22"/>
        </w:rPr>
        <w:t xml:space="preserve"> </w:t>
      </w:r>
      <w:r>
        <w:rPr>
          <w:rFonts w:hint="eastAsia" w:cs="微软雅黑" w:asciiTheme="minorEastAsia" w:hAnsiTheme="minorEastAsia"/>
          <w:bCs/>
          <w:sz w:val="22"/>
          <w:szCs w:val="22"/>
        </w:rPr>
        <w:t>b、过程：组建戚家军，</w:t>
      </w:r>
      <w:r>
        <w:rPr>
          <w:rFonts w:hint="eastAsia" w:cs="微软雅黑" w:asciiTheme="minorEastAsia" w:hAnsiTheme="minorEastAsia"/>
          <w:b/>
          <w:sz w:val="22"/>
          <w:szCs w:val="22"/>
        </w:rPr>
        <w:t>台州九战九捷</w:t>
      </w:r>
      <w:r>
        <w:rPr>
          <w:rFonts w:hint="eastAsia" w:cs="微软雅黑" w:asciiTheme="minorEastAsia" w:hAnsiTheme="minorEastAsia"/>
          <w:bCs/>
          <w:sz w:val="22"/>
          <w:szCs w:val="22"/>
        </w:rPr>
        <w:t>，平定浙江；又率军平定福建、广东倭寇</w:t>
      </w:r>
    </w:p>
    <w:p>
      <w:pPr>
        <w:adjustRightInd w:val="0"/>
        <w:snapToGrid w:val="0"/>
        <w:rPr>
          <w:rFonts w:cs="微软雅黑" w:asciiTheme="minorEastAsia" w:hAnsiTheme="minorEastAsia"/>
          <w:bCs/>
          <w:sz w:val="22"/>
          <w:szCs w:val="22"/>
        </w:rPr>
      </w:pPr>
      <w:r>
        <w:rPr>
          <w:rFonts w:hint="eastAsia" w:cs="微软雅黑" w:asciiTheme="minorEastAsia" w:hAnsiTheme="minorEastAsia"/>
          <w:bCs/>
          <w:sz w:val="22"/>
          <w:szCs w:val="22"/>
        </w:rPr>
        <w:t xml:space="preserve">  c、</w:t>
      </w:r>
      <w:r>
        <w:rPr>
          <w:rFonts w:hint="eastAsia" w:cs="微软雅黑" w:asciiTheme="minorEastAsia" w:hAnsiTheme="minorEastAsia"/>
          <w:b/>
          <w:sz w:val="22"/>
          <w:szCs w:val="22"/>
          <w:u w:val="thick"/>
        </w:rPr>
        <w:t>评价：是一场反侵略战争，戚继光是我国历史上一位伟大民族英雄</w:t>
      </w:r>
    </w:p>
    <w:p>
      <w:pPr>
        <w:adjustRightInd w:val="0"/>
        <w:snapToGrid w:val="0"/>
        <w:rPr>
          <w:rFonts w:cs="微软雅黑" w:asciiTheme="minorEastAsia" w:hAnsiTheme="minorEastAsia"/>
          <w:bCs/>
          <w:sz w:val="22"/>
          <w:szCs w:val="22"/>
        </w:rPr>
      </w:pPr>
      <w:r>
        <w:rPr>
          <w:rFonts w:hint="eastAsia" w:cs="微软雅黑" w:asciiTheme="minorEastAsia" w:hAnsiTheme="minorEastAsia"/>
          <w:b/>
          <w:sz w:val="22"/>
          <w:szCs w:val="22"/>
        </w:rPr>
        <w:t>B</w:t>
      </w:r>
      <w:r>
        <w:rPr>
          <w:rFonts w:cs="微软雅黑" w:asciiTheme="minorEastAsia" w:hAnsiTheme="minorEastAsia"/>
          <w:b/>
          <w:sz w:val="22"/>
          <w:szCs w:val="22"/>
        </w:rPr>
        <w:t>.</w:t>
      </w:r>
      <w:r>
        <w:rPr>
          <w:rFonts w:cs="微软雅黑" w:asciiTheme="minorEastAsia" w:hAnsiTheme="minorEastAsia"/>
          <w:bCs/>
          <w:sz w:val="22"/>
          <w:szCs w:val="22"/>
        </w:rPr>
        <w:t>1553</w:t>
      </w:r>
      <w:r>
        <w:rPr>
          <w:rFonts w:hint="eastAsia" w:cs="微软雅黑" w:asciiTheme="minorEastAsia" w:hAnsiTheme="minorEastAsia"/>
          <w:bCs/>
          <w:sz w:val="22"/>
          <w:szCs w:val="22"/>
        </w:rPr>
        <w:t>年，</w:t>
      </w:r>
      <w:r>
        <w:rPr>
          <w:rFonts w:hint="eastAsia" w:cs="微软雅黑" w:asciiTheme="minorEastAsia" w:hAnsiTheme="minorEastAsia"/>
          <w:b/>
          <w:sz w:val="22"/>
          <w:szCs w:val="22"/>
        </w:rPr>
        <w:t>葡萄牙</w:t>
      </w:r>
      <w:r>
        <w:rPr>
          <w:rFonts w:hint="eastAsia" w:cs="微软雅黑" w:asciiTheme="minorEastAsia" w:hAnsiTheme="minorEastAsia"/>
          <w:bCs/>
          <w:sz w:val="22"/>
          <w:szCs w:val="22"/>
        </w:rPr>
        <w:t>攫取了我国</w:t>
      </w:r>
      <w:r>
        <w:rPr>
          <w:rFonts w:hint="eastAsia" w:cs="微软雅黑" w:asciiTheme="minorEastAsia" w:hAnsiTheme="minorEastAsia"/>
          <w:b/>
          <w:sz w:val="22"/>
          <w:szCs w:val="22"/>
        </w:rPr>
        <w:t>广东澳门</w:t>
      </w:r>
      <w:r>
        <w:rPr>
          <w:rFonts w:hint="eastAsia" w:cs="微软雅黑" w:asciiTheme="minorEastAsia" w:hAnsiTheme="minorEastAsia"/>
          <w:bCs/>
          <w:sz w:val="22"/>
          <w:szCs w:val="22"/>
        </w:rPr>
        <w:t>的居住权</w:t>
      </w:r>
    </w:p>
    <w:p>
      <w:pPr>
        <w:adjustRightInd w:val="0"/>
        <w:snapToGrid w:val="0"/>
        <w:rPr>
          <w:rFonts w:cs="微软雅黑" w:asciiTheme="minorEastAsia" w:hAnsiTheme="minorEastAsia"/>
          <w:bCs/>
          <w:sz w:val="22"/>
          <w:szCs w:val="22"/>
        </w:rPr>
      </w:pPr>
      <w:r>
        <w:rPr>
          <w:rFonts w:cs="微软雅黑" w:asciiTheme="minorEastAsia" w:hAnsiTheme="minorEastAsia"/>
          <w:b/>
          <w:sz w:val="22"/>
          <w:szCs w:val="22"/>
        </w:rPr>
        <w:t>C.</w:t>
      </w:r>
      <w:r>
        <w:rPr>
          <w:rFonts w:hint="eastAsia" w:cs="微软雅黑" w:asciiTheme="minorEastAsia" w:hAnsiTheme="minorEastAsia"/>
          <w:bCs/>
          <w:sz w:val="22"/>
          <w:szCs w:val="22"/>
        </w:rPr>
        <w:t>明末</w:t>
      </w:r>
      <w:r>
        <w:rPr>
          <w:rFonts w:hint="eastAsia" w:cs="微软雅黑" w:asciiTheme="minorEastAsia" w:hAnsiTheme="minorEastAsia"/>
          <w:b/>
          <w:sz w:val="22"/>
          <w:szCs w:val="22"/>
        </w:rPr>
        <w:t>荷兰侵占台湾</w:t>
      </w:r>
      <w:r>
        <w:rPr>
          <w:rFonts w:hint="eastAsia" w:cs="微软雅黑" w:asciiTheme="minorEastAsia" w:hAnsiTheme="minorEastAsia"/>
          <w:bCs/>
          <w:sz w:val="22"/>
          <w:szCs w:val="22"/>
        </w:rPr>
        <w:t>，后</w:t>
      </w:r>
      <w:r>
        <w:rPr>
          <w:rFonts w:hint="eastAsia" w:cs="微软雅黑" w:asciiTheme="minorEastAsia" w:hAnsiTheme="minorEastAsia"/>
          <w:b/>
          <w:sz w:val="22"/>
          <w:szCs w:val="22"/>
        </w:rPr>
        <w:t>郑成功</w:t>
      </w:r>
      <w:r>
        <w:rPr>
          <w:rFonts w:hint="eastAsia" w:cs="微软雅黑" w:asciiTheme="minorEastAsia" w:hAnsiTheme="minorEastAsia"/>
          <w:bCs/>
          <w:sz w:val="22"/>
          <w:szCs w:val="22"/>
        </w:rPr>
        <w:t>（开台圣王）收复台湾 （赤坎城）</w:t>
      </w:r>
    </w:p>
    <w:p>
      <w:pPr>
        <w:adjustRightInd w:val="0"/>
        <w:snapToGrid w:val="0"/>
        <w:rPr>
          <w:rFonts w:cs="微软雅黑" w:asciiTheme="minorEastAsia" w:hAnsiTheme="minorEastAsia"/>
          <w:b/>
          <w:sz w:val="22"/>
          <w:szCs w:val="22"/>
        </w:rPr>
      </w:pPr>
      <w:r>
        <w:rPr>
          <w:rFonts w:hint="eastAsia" w:cs="微软雅黑" w:asciiTheme="minorEastAsia" w:hAnsiTheme="minorEastAsia"/>
          <w:b/>
          <w:sz w:val="22"/>
          <w:szCs w:val="22"/>
        </w:rPr>
        <w:t>五、清朝</w:t>
      </w:r>
    </w:p>
    <w:p>
      <w:pPr>
        <w:adjustRightInd w:val="0"/>
        <w:snapToGrid w:val="0"/>
        <w:rPr>
          <w:rFonts w:cs="微软雅黑" w:asciiTheme="minorEastAsia" w:hAnsiTheme="minorEastAsia"/>
          <w:bCs/>
          <w:sz w:val="22"/>
          <w:szCs w:val="22"/>
          <w:shd w:val="clear" w:color="auto" w:fill="FFFFFF"/>
        </w:rPr>
      </w:pPr>
      <w:r>
        <w:rPr>
          <w:rFonts w:hint="eastAsia" w:cs="微软雅黑" w:asciiTheme="minorEastAsia" w:hAnsiTheme="minorEastAsia"/>
          <w:b/>
          <w:sz w:val="22"/>
          <w:szCs w:val="22"/>
          <w:shd w:val="clear" w:color="auto" w:fill="FFFFFF"/>
        </w:rPr>
        <w:t>1.抗击外来侵略：</w:t>
      </w:r>
      <w:r>
        <w:rPr>
          <w:rFonts w:hint="eastAsia" w:cs="微软雅黑" w:asciiTheme="minorEastAsia" w:hAnsiTheme="minorEastAsia"/>
          <w:bCs/>
          <w:sz w:val="22"/>
          <w:szCs w:val="22"/>
          <w:shd w:val="clear" w:color="auto" w:fill="FFFFFF"/>
        </w:rPr>
        <w:t>康熙组织两次</w:t>
      </w:r>
      <w:r>
        <w:rPr>
          <w:rFonts w:hint="eastAsia" w:cs="微软雅黑" w:asciiTheme="minorEastAsia" w:hAnsiTheme="minorEastAsia"/>
          <w:b/>
          <w:sz w:val="22"/>
          <w:szCs w:val="22"/>
          <w:u w:val="thick"/>
          <w:shd w:val="clear" w:color="auto" w:fill="FFFFFF"/>
        </w:rPr>
        <w:t>雅克萨之战</w:t>
      </w:r>
      <w:r>
        <w:rPr>
          <w:rFonts w:hint="eastAsia" w:cs="微软雅黑" w:asciiTheme="minorEastAsia" w:hAnsiTheme="minorEastAsia"/>
          <w:b/>
          <w:sz w:val="22"/>
          <w:szCs w:val="22"/>
          <w:shd w:val="clear" w:color="auto" w:fill="FFFFFF"/>
        </w:rPr>
        <w:t>——</w:t>
      </w:r>
      <w:r>
        <w:rPr>
          <w:rFonts w:hint="eastAsia" w:cs="微软雅黑" w:asciiTheme="minorEastAsia" w:hAnsiTheme="minorEastAsia"/>
          <w:bCs/>
          <w:sz w:val="22"/>
          <w:szCs w:val="22"/>
          <w:shd w:val="clear" w:color="auto" w:fill="FFFFFF"/>
        </w:rPr>
        <w:t xml:space="preserve">抗击沙俄 </w:t>
      </w:r>
      <w:r>
        <w:rPr>
          <w:rFonts w:cs="微软雅黑" w:asciiTheme="minorEastAsia" w:hAnsiTheme="minorEastAsia"/>
          <w:bCs/>
          <w:sz w:val="22"/>
          <w:szCs w:val="22"/>
          <w:shd w:val="clear" w:color="auto" w:fill="FFFFFF"/>
        </w:rPr>
        <w:t xml:space="preserve"> </w:t>
      </w:r>
      <w:r>
        <w:rPr>
          <w:rFonts w:hint="eastAsia" w:cs="微软雅黑" w:asciiTheme="minorEastAsia" w:hAnsiTheme="minorEastAsia"/>
          <w:bCs/>
          <w:sz w:val="22"/>
          <w:szCs w:val="22"/>
          <w:shd w:val="clear" w:color="auto" w:fill="FFFFFF"/>
        </w:rPr>
        <w:t>签订了</w:t>
      </w:r>
      <w:r>
        <w:rPr>
          <w:rFonts w:hint="eastAsia" w:cs="微软雅黑" w:asciiTheme="minorEastAsia" w:hAnsiTheme="minorEastAsia"/>
          <w:b/>
          <w:sz w:val="22"/>
          <w:szCs w:val="22"/>
          <w:shd w:val="clear" w:color="auto" w:fill="FFFFFF"/>
        </w:rPr>
        <w:t>《尼布楚条约》</w:t>
      </w:r>
    </w:p>
    <w:p>
      <w:pPr>
        <w:adjustRightInd w:val="0"/>
        <w:snapToGrid w:val="0"/>
        <w:rPr>
          <w:rFonts w:cs="微软雅黑" w:asciiTheme="minorEastAsia" w:hAnsiTheme="minorEastAsia"/>
          <w:bCs/>
          <w:sz w:val="22"/>
          <w:szCs w:val="22"/>
          <w:shd w:val="clear" w:color="auto" w:fill="FFFFFF"/>
        </w:rPr>
      </w:pPr>
      <w:r>
        <w:rPr>
          <w:rFonts w:hint="eastAsia" w:cs="微软雅黑" w:asciiTheme="minorEastAsia" w:hAnsiTheme="minorEastAsia"/>
          <w:b/>
          <w:sz w:val="22"/>
          <w:szCs w:val="22"/>
          <w:shd w:val="clear" w:color="auto" w:fill="FFFFFF"/>
        </w:rPr>
        <w:t>2.</w:t>
      </w:r>
      <w:r>
        <w:rPr>
          <w:rFonts w:hint="eastAsia" w:cs="微软雅黑" w:asciiTheme="minorEastAsia" w:hAnsiTheme="minorEastAsia"/>
          <w:b/>
          <w:sz w:val="22"/>
          <w:szCs w:val="22"/>
          <w:bdr w:val="single" w:color="auto" w:sz="4" w:space="0"/>
          <w:shd w:val="clear" w:color="auto" w:fill="FFFFFF"/>
        </w:rPr>
        <w:t>闭关锁国</w:t>
      </w:r>
      <w:r>
        <w:rPr>
          <w:rFonts w:hint="eastAsia" w:cs="微软雅黑" w:asciiTheme="minorEastAsia" w:hAnsiTheme="minorEastAsia"/>
          <w:b/>
          <w:sz w:val="22"/>
          <w:szCs w:val="22"/>
          <w:shd w:val="clear" w:color="auto" w:fill="FFFFFF"/>
        </w:rPr>
        <w:t>政策：</w:t>
      </w:r>
      <w:r>
        <w:rPr>
          <w:rFonts w:hint="eastAsia" w:cs="微软雅黑" w:asciiTheme="minorEastAsia" w:hAnsiTheme="minorEastAsia"/>
          <w:bCs/>
          <w:sz w:val="22"/>
          <w:szCs w:val="22"/>
          <w:shd w:val="clear" w:color="auto" w:fill="FFFFFF"/>
        </w:rPr>
        <w:t>（限制海外贸易，</w:t>
      </w:r>
      <w:r>
        <w:rPr>
          <w:rFonts w:hint="eastAsia" w:cs="微软雅黑" w:asciiTheme="minorEastAsia" w:hAnsiTheme="minorEastAsia"/>
          <w:b/>
          <w:color w:val="000000"/>
          <w:sz w:val="22"/>
          <w:szCs w:val="22"/>
          <w:u w:val="thick"/>
        </w:rPr>
        <w:t>对外贸易机构：广州十三行</w:t>
      </w:r>
      <w:r>
        <w:rPr>
          <w:rFonts w:hint="eastAsia" w:cs="微软雅黑" w:asciiTheme="minorEastAsia" w:hAnsiTheme="minorEastAsia"/>
          <w:bCs/>
          <w:sz w:val="22"/>
          <w:szCs w:val="22"/>
          <w:shd w:val="clear" w:color="auto" w:fill="FFFFFF"/>
        </w:rPr>
        <w:t>）</w:t>
      </w:r>
    </w:p>
    <w:p>
      <w:pPr>
        <w:pStyle w:val="2"/>
        <w:spacing w:after="0"/>
        <w:jc w:val="left"/>
        <w:rPr>
          <w:b/>
          <w:bCs/>
          <w:sz w:val="22"/>
          <w:szCs w:val="22"/>
        </w:rPr>
      </w:pPr>
      <w:r>
        <w:rPr>
          <w:rFonts w:hint="eastAsia"/>
          <w:b/>
          <w:bCs/>
          <w:sz w:val="22"/>
          <w:szCs w:val="22"/>
        </w:rPr>
        <w:t>（1）表现：①顺治：“禁海令”；强迫山东至广东的沿海居民内迁</w:t>
      </w:r>
    </w:p>
    <w:p>
      <w:pPr>
        <w:pStyle w:val="2"/>
        <w:spacing w:after="0"/>
        <w:jc w:val="left"/>
        <w:rPr>
          <w:b/>
          <w:bCs/>
          <w:sz w:val="22"/>
          <w:szCs w:val="22"/>
        </w:rPr>
      </w:pPr>
      <w:r>
        <w:rPr>
          <w:rFonts w:hint="eastAsia"/>
          <w:b/>
          <w:bCs/>
          <w:sz w:val="22"/>
          <w:szCs w:val="22"/>
        </w:rPr>
        <w:t xml:space="preserve"> </w:t>
      </w:r>
      <w:r>
        <w:rPr>
          <w:b/>
          <w:bCs/>
          <w:sz w:val="22"/>
          <w:szCs w:val="22"/>
        </w:rPr>
        <w:t xml:space="preserve">          </w:t>
      </w:r>
      <w:r>
        <w:rPr>
          <w:rFonts w:hint="eastAsia"/>
          <w:b/>
          <w:bCs/>
          <w:sz w:val="22"/>
          <w:szCs w:val="22"/>
        </w:rPr>
        <w:t>②康熙：开放宁波、漳州（福建）等地进行四口贸易，相对宽松</w:t>
      </w:r>
    </w:p>
    <w:p>
      <w:pPr>
        <w:pStyle w:val="2"/>
        <w:spacing w:after="0"/>
        <w:jc w:val="left"/>
        <w:rPr>
          <w:b/>
          <w:bCs/>
          <w:sz w:val="22"/>
          <w:szCs w:val="22"/>
        </w:rPr>
      </w:pPr>
      <w:r>
        <w:rPr>
          <w:rFonts w:hint="eastAsia"/>
          <w:b/>
          <w:bCs/>
          <w:sz w:val="22"/>
          <w:szCs w:val="22"/>
        </w:rPr>
        <w:t xml:space="preserve"> </w:t>
      </w:r>
      <w:r>
        <w:rPr>
          <w:b/>
          <w:bCs/>
          <w:sz w:val="22"/>
          <w:szCs w:val="22"/>
        </w:rPr>
        <w:t xml:space="preserve">         </w:t>
      </w:r>
      <w:r>
        <w:rPr>
          <w:rFonts w:hint="eastAsia"/>
          <w:b/>
          <w:bCs/>
          <w:sz w:val="22"/>
          <w:szCs w:val="22"/>
        </w:rPr>
        <w:t xml:space="preserve"> ③乾隆：只开放广州一口通商，设广州十三行</w:t>
      </w:r>
    </w:p>
    <w:p>
      <w:pPr>
        <w:adjustRightInd w:val="0"/>
        <w:snapToGrid w:val="0"/>
        <w:rPr>
          <w:rFonts w:cs="微软雅黑" w:asciiTheme="minorEastAsia" w:hAnsiTheme="minorEastAsia"/>
          <w:bCs/>
          <w:sz w:val="22"/>
          <w:szCs w:val="22"/>
          <w:shd w:val="clear" w:color="auto" w:fill="FFFFFF"/>
        </w:rPr>
      </w:pPr>
      <w:r>
        <w:rPr>
          <w:rFonts w:hint="eastAsia" w:cs="微软雅黑" w:asciiTheme="minorEastAsia" w:hAnsiTheme="minorEastAsia"/>
          <w:b/>
          <w:color w:val="000000"/>
          <w:sz w:val="22"/>
          <w:szCs w:val="22"/>
        </w:rPr>
        <w:t>（2）原因：</w:t>
      </w:r>
      <w:r>
        <w:rPr>
          <w:rFonts w:hint="eastAsia" w:cs="微软雅黑" w:asciiTheme="minorEastAsia" w:hAnsiTheme="minorEastAsia"/>
          <w:bCs/>
          <w:color w:val="000000"/>
          <w:sz w:val="22"/>
          <w:szCs w:val="22"/>
        </w:rPr>
        <w:t xml:space="preserve"> ①自给自足的自然经济占统治地位，</w:t>
      </w:r>
    </w:p>
    <w:p>
      <w:pPr>
        <w:adjustRightInd w:val="0"/>
        <w:snapToGrid w:val="0"/>
        <w:ind w:firstLine="1320" w:firstLineChars="600"/>
        <w:rPr>
          <w:rFonts w:cs="微软雅黑" w:asciiTheme="minorEastAsia" w:hAnsiTheme="minorEastAsia"/>
          <w:bCs/>
          <w:color w:val="000000"/>
          <w:sz w:val="22"/>
          <w:szCs w:val="22"/>
        </w:rPr>
      </w:pPr>
      <w:r>
        <w:rPr>
          <w:rFonts w:hint="eastAsia" w:cs="微软雅黑" w:asciiTheme="minorEastAsia" w:hAnsiTheme="minorEastAsia"/>
          <w:bCs/>
          <w:color w:val="000000"/>
          <w:sz w:val="22"/>
          <w:szCs w:val="22"/>
        </w:rPr>
        <w:t>②</w:t>
      </w:r>
      <w:r>
        <w:rPr>
          <w:rFonts w:hint="eastAsia" w:cs="微软雅黑" w:asciiTheme="minorEastAsia" w:hAnsiTheme="minorEastAsia"/>
          <w:color w:val="0D0D0D" w:themeColor="text1" w:themeTint="F2"/>
          <w:sz w:val="22"/>
          <w:szCs w:val="22"/>
          <w:u w:val="single"/>
          <w14:textFill>
            <w14:solidFill>
              <w14:schemeClr w14:val="tx1">
                <w14:lumMod w14:val="95000"/>
                <w14:lumOff w14:val="5000"/>
              </w14:schemeClr>
            </w14:solidFill>
          </w14:textFill>
        </w:rPr>
        <w:t>清统治者认为天朝物产丰富，无所不有，无需同外国交流</w:t>
      </w:r>
    </w:p>
    <w:p>
      <w:pPr>
        <w:adjustRightInd w:val="0"/>
        <w:snapToGrid w:val="0"/>
        <w:ind w:firstLine="1320" w:firstLineChars="600"/>
        <w:rPr>
          <w:rFonts w:cs="微软雅黑" w:asciiTheme="minorEastAsia" w:hAnsiTheme="minorEastAsia"/>
          <w:bCs/>
          <w:color w:val="000000"/>
          <w:sz w:val="22"/>
          <w:szCs w:val="22"/>
        </w:rPr>
      </w:pPr>
      <w:r>
        <w:rPr>
          <w:rFonts w:hint="eastAsia" w:cs="微软雅黑" w:asciiTheme="minorEastAsia" w:hAnsiTheme="minorEastAsia"/>
          <w:bCs/>
          <w:color w:val="000000"/>
          <w:sz w:val="22"/>
          <w:szCs w:val="22"/>
        </w:rPr>
        <w:t>③清朝统治者防止西方殖民者侵犯领土主权，也害怕沿海人民同外国交往会危及自己统治</w:t>
      </w:r>
    </w:p>
    <w:p>
      <w:pPr>
        <w:adjustRightInd w:val="0"/>
        <w:snapToGrid w:val="0"/>
        <w:rPr>
          <w:rFonts w:cs="微软雅黑" w:asciiTheme="minorEastAsia" w:hAnsiTheme="minorEastAsia"/>
          <w:bCs/>
          <w:color w:val="000000"/>
          <w:sz w:val="22"/>
          <w:szCs w:val="22"/>
          <w:u w:val="thick"/>
        </w:rPr>
      </w:pPr>
      <w:r>
        <w:rPr>
          <w:rFonts w:hint="eastAsia" w:cs="微软雅黑" w:asciiTheme="minorEastAsia" w:hAnsiTheme="minorEastAsia"/>
          <w:b/>
          <w:color w:val="000000"/>
          <w:sz w:val="22"/>
          <w:szCs w:val="22"/>
        </w:rPr>
        <w:t>（3）影响：</w:t>
      </w:r>
      <w:r>
        <w:rPr>
          <w:rFonts w:hint="eastAsia" w:cs="微软雅黑" w:asciiTheme="minorEastAsia" w:hAnsiTheme="minorEastAsia"/>
          <w:bCs/>
          <w:color w:val="000000"/>
          <w:sz w:val="22"/>
          <w:szCs w:val="22"/>
        </w:rPr>
        <w:t xml:space="preserve"> </w:t>
      </w:r>
      <w:r>
        <w:rPr>
          <w:rFonts w:hint="eastAsia" w:cs="微软雅黑" w:asciiTheme="minorEastAsia" w:hAnsiTheme="minorEastAsia"/>
          <w:b/>
          <w:color w:val="000000"/>
          <w:sz w:val="22"/>
          <w:szCs w:val="22"/>
        </w:rPr>
        <w:t>积极：</w:t>
      </w:r>
      <w:r>
        <w:rPr>
          <w:rFonts w:hint="eastAsia" w:cs="微软雅黑" w:asciiTheme="minorEastAsia" w:hAnsiTheme="minorEastAsia"/>
          <w:b/>
          <w:color w:val="000000"/>
          <w:sz w:val="22"/>
          <w:szCs w:val="22"/>
          <w:u w:val="thick"/>
        </w:rPr>
        <w:t>对于西方殖民者的侵略起到一定的自卫作用。</w:t>
      </w:r>
    </w:p>
    <w:p>
      <w:pPr>
        <w:adjustRightInd w:val="0"/>
        <w:snapToGrid w:val="0"/>
        <w:ind w:firstLine="1325" w:firstLineChars="600"/>
        <w:rPr>
          <w:rFonts w:cs="微软雅黑" w:asciiTheme="minorEastAsia" w:hAnsiTheme="minorEastAsia"/>
          <w:b/>
          <w:bCs/>
          <w:color w:val="0D0D0D" w:themeColor="text1" w:themeTint="F2"/>
          <w:sz w:val="22"/>
          <w:szCs w:val="22"/>
          <w:u w:val="single"/>
          <w14:textFill>
            <w14:solidFill>
              <w14:schemeClr w14:val="tx1">
                <w14:lumMod w14:val="95000"/>
                <w14:lumOff w14:val="5000"/>
              </w14:schemeClr>
            </w14:solidFill>
          </w14:textFill>
        </w:rPr>
      </w:pPr>
      <w:r>
        <w:rPr>
          <w:rFonts w:hint="eastAsia" w:cs="微软雅黑" w:asciiTheme="minorEastAsia" w:hAnsiTheme="minorEastAsia"/>
          <w:b/>
          <w:color w:val="000000"/>
          <w:sz w:val="22"/>
          <w:szCs w:val="22"/>
        </w:rPr>
        <w:t>消极：①</w:t>
      </w:r>
      <w:r>
        <w:rPr>
          <w:rFonts w:hint="eastAsia" w:cs="微软雅黑" w:asciiTheme="minorEastAsia" w:hAnsiTheme="minorEastAsia"/>
          <w:b/>
          <w:bCs/>
          <w:color w:val="0D0D0D" w:themeColor="text1" w:themeTint="F2"/>
          <w:sz w:val="22"/>
          <w:szCs w:val="22"/>
          <w:u w:val="single"/>
          <w14:textFill>
            <w14:solidFill>
              <w14:schemeClr w14:val="tx1">
                <w14:lumMod w14:val="95000"/>
                <w14:lumOff w14:val="5000"/>
              </w14:schemeClr>
            </w14:solidFill>
          </w14:textFill>
        </w:rPr>
        <w:t>使中国错失了学习西方先进的科学知识和生产技术机会</w:t>
      </w:r>
    </w:p>
    <w:p>
      <w:pPr>
        <w:adjustRightInd w:val="0"/>
        <w:snapToGrid w:val="0"/>
        <w:ind w:firstLine="1988" w:firstLineChars="900"/>
        <w:rPr>
          <w:rFonts w:cs="微软雅黑" w:asciiTheme="minorEastAsia" w:hAnsiTheme="minorEastAsia"/>
          <w:color w:val="0D0D0D" w:themeColor="text1" w:themeTint="F2"/>
          <w:sz w:val="22"/>
          <w:szCs w:val="22"/>
          <w:u w:val="single"/>
          <w14:textFill>
            <w14:solidFill>
              <w14:schemeClr w14:val="tx1">
                <w14:lumMod w14:val="95000"/>
                <w14:lumOff w14:val="5000"/>
              </w14:schemeClr>
            </w14:solidFill>
          </w14:textFill>
        </w:rPr>
      </w:pPr>
      <w:r>
        <w:rPr>
          <w:rFonts w:hint="eastAsia" w:cs="微软雅黑" w:asciiTheme="minorEastAsia" w:hAnsiTheme="minorEastAsia"/>
          <w:b/>
          <w:bCs/>
          <w:color w:val="0D0D0D" w:themeColor="text1" w:themeTint="F2"/>
          <w:sz w:val="22"/>
          <w:szCs w:val="22"/>
          <w:u w:val="single"/>
          <w14:textFill>
            <w14:solidFill>
              <w14:schemeClr w14:val="tx1">
                <w14:lumMod w14:val="95000"/>
                <w14:lumOff w14:val="5000"/>
              </w14:schemeClr>
            </w14:solidFill>
          </w14:textFill>
        </w:rPr>
        <w:t>②</w:t>
      </w:r>
      <w:r>
        <w:rPr>
          <w:rFonts w:hint="eastAsia" w:cs="微软雅黑" w:asciiTheme="minorEastAsia" w:hAnsiTheme="minorEastAsia"/>
          <w:b/>
          <w:sz w:val="22"/>
          <w:szCs w:val="22"/>
          <w:u w:val="thick"/>
          <w:shd w:val="clear" w:color="auto" w:fill="FFFFFF"/>
        </w:rPr>
        <w:t>故步自封，闭关自守，使</w:t>
      </w:r>
      <w:r>
        <w:rPr>
          <w:rFonts w:hint="eastAsia" w:cs="微软雅黑" w:asciiTheme="minorEastAsia" w:hAnsiTheme="minorEastAsia"/>
          <w:b/>
          <w:color w:val="0D0D0D" w:themeColor="text1" w:themeTint="F2"/>
          <w:sz w:val="22"/>
          <w:szCs w:val="22"/>
          <w:u w:val="thick"/>
          <w14:textFill>
            <w14:solidFill>
              <w14:schemeClr w14:val="tx1">
                <w14:lumMod w14:val="95000"/>
                <w14:lumOff w14:val="5000"/>
              </w14:schemeClr>
            </w14:solidFill>
          </w14:textFill>
        </w:rPr>
        <w:t>中国逐渐落伍于世界历史的发展进程。</w:t>
      </w:r>
    </w:p>
    <w:p>
      <w:pPr>
        <w:pStyle w:val="15"/>
        <w:numPr>
          <w:ilvl w:val="0"/>
          <w:numId w:val="2"/>
        </w:numPr>
        <w:adjustRightInd w:val="0"/>
        <w:snapToGrid w:val="0"/>
        <w:ind w:firstLineChars="0"/>
        <w:rPr>
          <w:rFonts w:cs="微软雅黑" w:asciiTheme="minorEastAsia" w:hAnsiTheme="minorEastAsia"/>
          <w:b/>
          <w:sz w:val="22"/>
          <w:szCs w:val="22"/>
          <w:shd w:val="clear" w:color="auto" w:fill="FFFFFF"/>
        </w:rPr>
      </w:pPr>
      <w:r>
        <w:rPr>
          <w:rFonts w:hint="eastAsia" w:cs="微软雅黑" w:asciiTheme="minorEastAsia" w:hAnsiTheme="minorEastAsia"/>
          <w:b/>
          <w:sz w:val="22"/>
          <w:szCs w:val="22"/>
          <w:shd w:val="clear" w:color="auto" w:fill="FFFFFF"/>
        </w:rPr>
        <w:t>小结：对外开放和友好交往是对外关系的</w:t>
      </w:r>
      <w:r>
        <w:rPr>
          <w:rFonts w:hint="eastAsia" w:cs="汉仪粗黑简" w:asciiTheme="minorEastAsia" w:hAnsiTheme="minorEastAsia"/>
          <w:b/>
          <w:sz w:val="22"/>
          <w:szCs w:val="22"/>
          <w:bdr w:val="single" w:color="auto" w:sz="4" w:space="0"/>
          <w:shd w:val="clear" w:color="auto" w:fill="FFFFFF"/>
        </w:rPr>
        <w:t>主流</w:t>
      </w:r>
      <w:r>
        <w:rPr>
          <w:rFonts w:hint="eastAsia" w:cs="微软雅黑" w:asciiTheme="minorEastAsia" w:hAnsiTheme="minorEastAsia"/>
          <w:b/>
          <w:sz w:val="22"/>
          <w:szCs w:val="22"/>
          <w:shd w:val="clear" w:color="auto" w:fill="FFFFFF"/>
        </w:rPr>
        <w:t>；</w:t>
      </w:r>
    </w:p>
    <w:p>
      <w:pPr>
        <w:adjustRightInd w:val="0"/>
        <w:snapToGrid w:val="0"/>
        <w:rPr>
          <w:rFonts w:cs="微软雅黑" w:asciiTheme="minorEastAsia" w:hAnsiTheme="minorEastAsia"/>
          <w:bCs/>
          <w:sz w:val="22"/>
          <w:szCs w:val="22"/>
          <w:shd w:val="clear" w:color="auto" w:fill="FFFFFF"/>
        </w:rPr>
      </w:pPr>
      <w:r>
        <w:rPr>
          <w:rFonts w:hint="eastAsia" w:cs="微软雅黑" w:asciiTheme="minorEastAsia" w:hAnsiTheme="minorEastAsia"/>
          <w:bCs/>
          <w:sz w:val="22"/>
          <w:szCs w:val="22"/>
          <w:shd w:val="clear" w:color="auto" w:fill="FFFFFF"/>
        </w:rPr>
        <w:t>1.变化：明清时期是转折点，对外关系由友好变为友好和冲突并存；对外政策由对外开放到闭关锁国。</w:t>
      </w:r>
    </w:p>
    <w:p>
      <w:pPr>
        <w:adjustRightInd w:val="0"/>
        <w:snapToGrid w:val="0"/>
        <w:rPr>
          <w:rFonts w:cs="微软雅黑" w:asciiTheme="minorEastAsia" w:hAnsiTheme="minorEastAsia"/>
          <w:bCs/>
          <w:color w:val="000000"/>
          <w:sz w:val="22"/>
          <w:szCs w:val="22"/>
        </w:rPr>
      </w:pPr>
      <w:r>
        <w:rPr>
          <w:rFonts w:hint="eastAsia" w:cs="微软雅黑" w:asciiTheme="minorEastAsia" w:hAnsiTheme="minorEastAsia"/>
          <w:b/>
          <w:color w:val="000000"/>
          <w:sz w:val="22"/>
          <w:szCs w:val="22"/>
          <w:u w:val="thick"/>
        </w:rPr>
        <w:t>2.启示：</w:t>
      </w:r>
      <w:r>
        <w:rPr>
          <w:rFonts w:hint="eastAsia" w:cs="微软雅黑" w:asciiTheme="minorEastAsia" w:hAnsiTheme="minorEastAsia"/>
          <w:b/>
          <w:color w:val="000000"/>
          <w:sz w:val="22"/>
          <w:szCs w:val="22"/>
        </w:rPr>
        <w:t>①开放则国兴，闭关则落后。②要顺应时代潮流，走改革开放之路</w:t>
      </w:r>
    </w:p>
    <w:p>
      <w:pPr>
        <w:pStyle w:val="15"/>
        <w:numPr>
          <w:ilvl w:val="0"/>
          <w:numId w:val="3"/>
        </w:numPr>
        <w:adjustRightInd w:val="0"/>
        <w:snapToGrid w:val="0"/>
        <w:ind w:firstLineChars="0"/>
        <w:jc w:val="center"/>
        <w:rPr>
          <w:rFonts w:ascii="方正柳公权楷书 简" w:hAnsi="方正柳公权楷书 简" w:eastAsia="方正柳公权楷书 简" w:cs="汉真广标"/>
          <w:b/>
          <w:bCs/>
          <w:sz w:val="32"/>
          <w:szCs w:val="32"/>
        </w:rPr>
      </w:pPr>
      <w:r>
        <w:rPr>
          <w:rFonts w:hint="eastAsia" w:ascii="方正柳公权楷书 简" w:hAnsi="方正柳公权楷书 简" w:eastAsia="方正柳公权楷书 简" w:cs="汉真广标"/>
          <w:b/>
          <w:bCs/>
          <w:sz w:val="32"/>
          <w:szCs w:val="32"/>
        </w:rPr>
        <w:t>民族政策与边疆管理</w:t>
      </w:r>
    </w:p>
    <w:p>
      <w:pPr>
        <w:adjustRightInd w:val="0"/>
        <w:snapToGrid w:val="0"/>
        <w:jc w:val="left"/>
        <w:rPr>
          <w:rFonts w:ascii="楷体" w:hAnsi="楷体" w:eastAsia="楷体" w:cs="微软雅黑"/>
          <w:b/>
          <w:bCs/>
          <w:sz w:val="28"/>
          <w:szCs w:val="28"/>
        </w:rPr>
      </w:pPr>
      <w:r>
        <w:rPr>
          <w:rFonts w:hint="eastAsia" w:ascii="楷体" w:hAnsi="楷体" w:eastAsia="楷体" w:cs="微软雅黑"/>
          <w:b/>
          <w:bCs/>
          <w:sz w:val="28"/>
          <w:szCs w:val="28"/>
        </w:rPr>
        <w:t>一、民族政策</w:t>
      </w:r>
    </w:p>
    <w:p>
      <w:pPr>
        <w:adjustRightInd w:val="0"/>
        <w:snapToGrid w:val="0"/>
        <w:rPr>
          <w:rFonts w:ascii="宋体" w:hAnsi="宋体" w:eastAsia="宋体" w:cs="微软雅黑"/>
          <w:b/>
          <w:bCs/>
          <w:sz w:val="22"/>
          <w:szCs w:val="22"/>
        </w:rPr>
      </w:pPr>
      <w:r>
        <w:rPr>
          <w:rFonts w:hint="eastAsia" w:ascii="宋体" w:hAnsi="宋体" w:eastAsia="宋体" w:cs="微软雅黑"/>
          <w:b/>
          <w:bCs/>
          <w:sz w:val="22"/>
          <w:szCs w:val="22"/>
        </w:rPr>
        <w:t xml:space="preserve">（一）唐朝——唐太宗处理民族关系 </w:t>
      </w:r>
      <w:r>
        <w:rPr>
          <w:rFonts w:ascii="宋体" w:hAnsi="宋体" w:eastAsia="宋体" w:cs="微软雅黑"/>
          <w:b/>
          <w:bCs/>
          <w:sz w:val="22"/>
          <w:szCs w:val="22"/>
        </w:rPr>
        <w:t xml:space="preserve"> </w:t>
      </w:r>
      <w:r>
        <w:rPr>
          <w:rFonts w:hint="eastAsia" w:ascii="宋体" w:hAnsi="宋体" w:eastAsia="宋体" w:cs="微软雅黑"/>
          <w:b/>
          <w:bCs/>
          <w:sz w:val="22"/>
          <w:szCs w:val="22"/>
        </w:rPr>
        <w:t>唐太宗被称为“天可汗”</w:t>
      </w:r>
    </w:p>
    <w:p>
      <w:pPr>
        <w:adjustRightInd w:val="0"/>
        <w:snapToGrid w:val="0"/>
        <w:rPr>
          <w:rFonts w:ascii="宋体" w:hAnsi="宋体" w:eastAsia="宋体" w:cs="微软雅黑"/>
          <w:sz w:val="22"/>
          <w:szCs w:val="22"/>
          <w:u w:val="thick"/>
        </w:rPr>
      </w:pPr>
      <w:r>
        <w:rPr>
          <w:rFonts w:ascii="宋体" w:hAnsi="宋体" w:eastAsia="宋体" w:cs="微软雅黑"/>
          <w:b/>
          <w:bCs/>
          <w:sz w:val="22"/>
          <w:szCs w:val="22"/>
        </w:rPr>
        <w:t>1</w:t>
      </w:r>
      <w:r>
        <w:rPr>
          <w:rFonts w:hint="eastAsia" w:ascii="宋体" w:hAnsi="宋体" w:eastAsia="宋体" w:cs="微软雅黑"/>
          <w:b/>
          <w:bCs/>
          <w:sz w:val="22"/>
          <w:szCs w:val="22"/>
        </w:rPr>
        <w:t>、政策：</w:t>
      </w:r>
      <w:r>
        <w:rPr>
          <w:rFonts w:hint="eastAsia" w:ascii="宋体" w:hAnsi="宋体" w:eastAsia="宋体" w:cs="微软雅黑"/>
          <w:b/>
          <w:sz w:val="22"/>
          <w:szCs w:val="22"/>
          <w:u w:val="thick"/>
          <w:bdr w:val="single" w:color="auto" w:sz="4" w:space="0"/>
        </w:rPr>
        <w:t>开明的民族政策</w:t>
      </w:r>
    </w:p>
    <w:p>
      <w:pPr>
        <w:adjustRightInd w:val="0"/>
        <w:snapToGrid w:val="0"/>
        <w:rPr>
          <w:rFonts w:ascii="宋体" w:hAnsi="宋体" w:eastAsia="宋体" w:cs="微软雅黑"/>
          <w:sz w:val="22"/>
          <w:szCs w:val="22"/>
        </w:rPr>
      </w:pPr>
      <w:r>
        <w:rPr>
          <w:rFonts w:ascii="宋体" w:hAnsi="宋体" w:eastAsia="宋体" w:cs="微软雅黑"/>
          <w:sz w:val="22"/>
          <w:szCs w:val="22"/>
        </w:rPr>
        <w:t>2</w:t>
      </w:r>
      <w:r>
        <w:rPr>
          <w:rFonts w:hint="eastAsia" w:ascii="宋体" w:hAnsi="宋体" w:eastAsia="宋体" w:cs="微软雅黑"/>
          <w:sz w:val="22"/>
          <w:szCs w:val="22"/>
        </w:rPr>
        <w:t>、方式\措施：</w:t>
      </w:r>
      <w:r>
        <w:rPr>
          <w:rFonts w:hint="eastAsia" w:ascii="宋体" w:hAnsi="宋体" w:eastAsia="宋体" w:cs="微软雅黑"/>
          <w:b/>
          <w:bCs/>
          <w:sz w:val="22"/>
          <w:szCs w:val="22"/>
        </w:rPr>
        <w:t>①战争：</w:t>
      </w:r>
      <w:r>
        <w:rPr>
          <w:rFonts w:hint="eastAsia" w:ascii="宋体" w:hAnsi="宋体" w:eastAsia="宋体" w:cs="微软雅黑"/>
          <w:sz w:val="22"/>
          <w:szCs w:val="22"/>
        </w:rPr>
        <w:t xml:space="preserve">唐太宗击败东西突厥  </w:t>
      </w:r>
      <w:r>
        <w:rPr>
          <w:rFonts w:hint="eastAsia" w:ascii="宋体" w:hAnsi="宋体" w:eastAsia="宋体" w:cs="微软雅黑"/>
          <w:b/>
          <w:bCs/>
          <w:sz w:val="22"/>
          <w:szCs w:val="22"/>
        </w:rPr>
        <w:t xml:space="preserve">②设置机构：安西都护府 ；北庭都护府 </w:t>
      </w:r>
    </w:p>
    <w:p>
      <w:pPr>
        <w:adjustRightInd w:val="0"/>
        <w:snapToGrid w:val="0"/>
        <w:ind w:firstLine="1546" w:firstLineChars="700"/>
        <w:rPr>
          <w:rFonts w:ascii="宋体" w:hAnsi="宋体" w:eastAsia="宋体" w:cs="微软雅黑"/>
          <w:b/>
          <w:bCs/>
          <w:sz w:val="22"/>
          <w:szCs w:val="22"/>
          <w:u w:val="thick"/>
        </w:rPr>
      </w:pPr>
      <w:r>
        <w:rPr>
          <w:rFonts w:hint="eastAsia" w:ascii="宋体" w:hAnsi="宋体" w:eastAsia="宋体" w:cs="微软雅黑"/>
          <w:b/>
          <w:bCs/>
          <w:sz w:val="22"/>
          <w:szCs w:val="22"/>
          <w:u w:val="thick"/>
        </w:rPr>
        <w:t>③和亲：贞观年间，文成公主入藏（松赞干布）；唐中宗，金城公主入藏（赤德祖赞）</w:t>
      </w:r>
    </w:p>
    <w:p>
      <w:pPr>
        <w:adjustRightInd w:val="0"/>
        <w:snapToGrid w:val="0"/>
        <w:ind w:firstLine="1546" w:firstLineChars="700"/>
        <w:rPr>
          <w:rFonts w:ascii="宋体" w:hAnsi="宋体" w:eastAsia="宋体" w:cs="微软雅黑"/>
          <w:sz w:val="22"/>
          <w:szCs w:val="22"/>
        </w:rPr>
      </w:pPr>
      <w:r>
        <w:rPr>
          <w:rFonts w:hint="eastAsia" w:ascii="宋体" w:hAnsi="宋体" w:eastAsia="宋体" w:cs="微软雅黑"/>
          <w:b/>
          <w:bCs/>
          <w:sz w:val="22"/>
          <w:szCs w:val="22"/>
        </w:rPr>
        <w:t>④册封：</w:t>
      </w:r>
      <w:r>
        <w:rPr>
          <w:rFonts w:hint="eastAsia" w:ascii="宋体" w:hAnsi="宋体" w:eastAsia="宋体" w:cs="微软雅黑"/>
          <w:sz w:val="22"/>
          <w:szCs w:val="22"/>
        </w:rPr>
        <w:t>唐玄宗册封</w:t>
      </w:r>
      <w:r>
        <w:rPr>
          <w:rFonts w:hint="eastAsia" w:ascii="宋体" w:hAnsi="宋体" w:eastAsia="宋体" w:cs="微软雅黑"/>
          <w:b/>
          <w:bCs/>
          <w:sz w:val="22"/>
          <w:szCs w:val="22"/>
        </w:rPr>
        <w:t>渤海首领为渤海郡王</w:t>
      </w:r>
      <w:r>
        <w:rPr>
          <w:rFonts w:hint="eastAsia" w:ascii="宋体" w:hAnsi="宋体" w:eastAsia="宋体" w:cs="微软雅黑"/>
          <w:sz w:val="22"/>
          <w:szCs w:val="22"/>
        </w:rPr>
        <w:t>，</w:t>
      </w:r>
      <w:r>
        <w:rPr>
          <w:rFonts w:hint="eastAsia" w:ascii="宋体" w:hAnsi="宋体" w:eastAsia="宋体" w:cs="微软雅黑"/>
          <w:b/>
          <w:bCs/>
          <w:sz w:val="22"/>
          <w:szCs w:val="22"/>
        </w:rPr>
        <w:t>回纥首领为怀仁可汗</w:t>
      </w:r>
      <w:r>
        <w:rPr>
          <w:rFonts w:hint="eastAsia" w:ascii="宋体" w:hAnsi="宋体" w:eastAsia="宋体" w:cs="微软雅黑"/>
          <w:sz w:val="22"/>
          <w:szCs w:val="22"/>
        </w:rPr>
        <w:t>，</w:t>
      </w:r>
      <w:r>
        <w:rPr>
          <w:rFonts w:hint="eastAsia" w:ascii="宋体" w:hAnsi="宋体" w:eastAsia="宋体" w:cs="微软雅黑"/>
          <w:b/>
          <w:bCs/>
          <w:sz w:val="22"/>
          <w:szCs w:val="22"/>
        </w:rPr>
        <w:t>南诏首领为云南王</w:t>
      </w:r>
    </w:p>
    <w:p>
      <w:pPr>
        <w:adjustRightInd w:val="0"/>
        <w:snapToGrid w:val="0"/>
        <w:ind w:firstLine="1546" w:firstLineChars="700"/>
        <w:rPr>
          <w:rFonts w:ascii="宋体" w:hAnsi="宋体" w:eastAsia="宋体" w:cs="微软雅黑"/>
          <w:b/>
          <w:bCs/>
          <w:sz w:val="22"/>
          <w:szCs w:val="22"/>
          <w:u w:val="single"/>
        </w:rPr>
      </w:pPr>
      <w:r>
        <w:rPr>
          <w:rFonts w:hint="eastAsia" w:ascii="宋体" w:hAnsi="宋体" w:eastAsia="宋体" w:cs="微软雅黑"/>
          <w:b/>
          <w:bCs/>
          <w:sz w:val="22"/>
          <w:szCs w:val="22"/>
          <w:u w:val="single"/>
        </w:rPr>
        <w:t>⑤会盟：</w:t>
      </w:r>
      <w:r>
        <w:rPr>
          <w:rFonts w:hint="eastAsia" w:ascii="宋体" w:hAnsi="宋体" w:eastAsia="宋体" w:cs="微软雅黑"/>
          <w:sz w:val="22"/>
          <w:szCs w:val="22"/>
          <w:u w:val="single"/>
        </w:rPr>
        <w:t>唐穆宗长庆会盟</w:t>
      </w:r>
      <w:r>
        <w:rPr>
          <w:rFonts w:hint="eastAsia" w:ascii="宋体" w:hAnsi="宋体" w:eastAsia="宋体" w:cs="微软雅黑"/>
          <w:b/>
          <w:bCs/>
          <w:sz w:val="22"/>
          <w:szCs w:val="22"/>
          <w:u w:val="single"/>
        </w:rPr>
        <w:t>（唐蕃会盟）</w:t>
      </w:r>
    </w:p>
    <w:p>
      <w:pPr>
        <w:adjustRightInd w:val="0"/>
        <w:snapToGrid w:val="0"/>
        <w:rPr>
          <w:rFonts w:cs="微软雅黑" w:asciiTheme="minorEastAsia" w:hAnsiTheme="minorEastAsia"/>
          <w:b/>
          <w:bCs/>
          <w:szCs w:val="21"/>
        </w:rPr>
      </w:pPr>
      <w:r>
        <w:rPr>
          <w:rFonts w:hint="eastAsia" w:cs="微软雅黑" w:asciiTheme="minorEastAsia" w:hAnsiTheme="minorEastAsia"/>
          <w:b/>
          <w:bCs/>
          <w:szCs w:val="21"/>
        </w:rPr>
        <w:t>（二）宋朝处理民族关系</w:t>
      </w:r>
    </w:p>
    <w:p>
      <w:pPr>
        <w:adjustRightInd w:val="0"/>
        <w:snapToGrid w:val="0"/>
        <w:rPr>
          <w:rFonts w:cs="微软雅黑" w:asciiTheme="minorEastAsia" w:hAnsiTheme="minorEastAsia"/>
          <w:b/>
          <w:bCs/>
          <w:szCs w:val="21"/>
          <w:u w:val="thick"/>
          <w:shd w:val="clear" w:color="auto" w:fill="FFFFFF"/>
        </w:rPr>
      </w:pPr>
      <w:r>
        <w:rPr>
          <w:rFonts w:hint="eastAsia" w:cs="微软雅黑" w:asciiTheme="minorEastAsia" w:hAnsiTheme="minorEastAsia"/>
          <w:b/>
          <w:bCs/>
          <w:szCs w:val="21"/>
          <w:shd w:val="clear" w:color="auto" w:fill="FFFFFF"/>
        </w:rPr>
        <w:t>1、关系特点：</w:t>
      </w:r>
      <w:r>
        <w:rPr>
          <w:rFonts w:hint="eastAsia" w:cs="微软雅黑" w:asciiTheme="minorEastAsia" w:hAnsiTheme="minorEastAsia"/>
          <w:b/>
          <w:bCs/>
          <w:szCs w:val="21"/>
          <w:u w:val="thick"/>
          <w:shd w:val="clear" w:color="auto" w:fill="FFFFFF"/>
        </w:rPr>
        <w:t>民族政权并立；有战有和，以和为主。</w:t>
      </w:r>
    </w:p>
    <w:p>
      <w:pPr>
        <w:adjustRightInd w:val="0"/>
        <w:snapToGrid w:val="0"/>
        <w:rPr>
          <w:rFonts w:cs="微软雅黑" w:asciiTheme="minorEastAsia" w:hAnsiTheme="minorEastAsia"/>
          <w:b/>
          <w:bCs/>
          <w:szCs w:val="21"/>
          <w:u w:val="thick"/>
          <w:shd w:val="clear" w:color="auto" w:fill="FFFFFF"/>
        </w:rPr>
      </w:pPr>
      <w:r>
        <w:rPr>
          <w:rFonts w:cs="微软雅黑" w:asciiTheme="minorEastAsia" w:hAnsiTheme="minorEastAsia"/>
          <w:b/>
          <w:bCs/>
          <w:szCs w:val="21"/>
          <w:shd w:val="clear" w:color="auto" w:fill="FFFFFF"/>
        </w:rPr>
        <w:t>2</w:t>
      </w:r>
      <w:r>
        <w:rPr>
          <w:rFonts w:hint="eastAsia" w:cs="微软雅黑" w:asciiTheme="minorEastAsia" w:hAnsiTheme="minorEastAsia"/>
          <w:b/>
          <w:bCs/>
          <w:szCs w:val="21"/>
          <w:shd w:val="clear" w:color="auto" w:fill="FFFFFF"/>
        </w:rPr>
        <w:t>、事    件：</w:t>
      </w:r>
      <w:r>
        <w:rPr>
          <w:rFonts w:hint="eastAsia" w:cs="微软雅黑" w:asciiTheme="minorEastAsia" w:hAnsiTheme="minorEastAsia"/>
          <w:b/>
          <w:bCs/>
          <w:szCs w:val="21"/>
          <w:u w:val="thick"/>
          <w:shd w:val="clear" w:color="auto" w:fill="FFFFFF"/>
        </w:rPr>
        <w:t>澶渊之盟、宋夏和战、宋金和战（绍兴议和）[界线：淮水至大散关一线]</w:t>
      </w:r>
    </w:p>
    <w:p>
      <w:pPr>
        <w:adjustRightInd w:val="0"/>
        <w:snapToGrid w:val="0"/>
        <w:ind w:left="632" w:hanging="632" w:hangingChars="300"/>
        <w:jc w:val="left"/>
        <w:rPr>
          <w:rFonts w:cs="微软雅黑" w:asciiTheme="minorEastAsia" w:hAnsiTheme="minorEastAsia"/>
          <w:szCs w:val="21"/>
          <w:shd w:val="clear" w:color="auto" w:fill="FFFFFF"/>
        </w:rPr>
      </w:pPr>
      <w:r>
        <w:rPr>
          <w:rFonts w:hint="eastAsia" w:cs="微软雅黑" w:asciiTheme="minorEastAsia" w:hAnsiTheme="minorEastAsia"/>
          <w:b/>
          <w:bCs/>
          <w:szCs w:val="21"/>
          <w:shd w:val="clear" w:color="auto" w:fill="FFFFFF"/>
        </w:rPr>
        <w:t>（1）辽与北宋的和战：</w:t>
      </w:r>
      <w:r>
        <w:rPr>
          <w:rFonts w:hint="eastAsia" w:cs="微软雅黑" w:asciiTheme="minorEastAsia" w:hAnsiTheme="minorEastAsia"/>
          <w:szCs w:val="21"/>
          <w:shd w:val="clear" w:color="auto" w:fill="FFFFFF"/>
        </w:rPr>
        <w:t xml:space="preserve"> 辽太宗时——占</w:t>
      </w:r>
      <w:r>
        <w:rPr>
          <w:rFonts w:hint="eastAsia" w:cs="微软雅黑" w:asciiTheme="minorEastAsia" w:hAnsiTheme="minorEastAsia"/>
          <w:b/>
          <w:bCs/>
          <w:szCs w:val="21"/>
          <w:shd w:val="clear" w:color="auto" w:fill="FFFFFF"/>
        </w:rPr>
        <w:t>幽云十六州</w:t>
      </w:r>
      <w:r>
        <w:rPr>
          <w:rFonts w:hint="eastAsia" w:cs="微软雅黑" w:asciiTheme="minorEastAsia" w:hAnsiTheme="minorEastAsia"/>
          <w:szCs w:val="21"/>
          <w:shd w:val="clear" w:color="auto" w:fill="FFFFFF"/>
        </w:rPr>
        <w:t xml:space="preserve">；宋太祖晚期——保持友好关系，互通使节； </w:t>
      </w:r>
    </w:p>
    <w:p>
      <w:pPr>
        <w:adjustRightInd w:val="0"/>
        <w:snapToGrid w:val="0"/>
        <w:ind w:left="630" w:leftChars="300" w:firstLine="1680" w:firstLineChars="800"/>
        <w:jc w:val="left"/>
        <w:rPr>
          <w:rFonts w:cs="微软雅黑" w:asciiTheme="minorEastAsia" w:hAnsiTheme="minorEastAsia"/>
          <w:szCs w:val="21"/>
          <w:shd w:val="clear" w:color="auto" w:fill="FFFFFF"/>
        </w:rPr>
      </w:pPr>
      <w:r>
        <w:rPr>
          <w:rFonts w:hint="eastAsia" w:cs="微软雅黑" w:asciiTheme="minorEastAsia" w:hAnsiTheme="minorEastAsia"/>
          <w:szCs w:val="21"/>
          <w:shd w:val="clear" w:color="auto" w:fill="FFFFFF"/>
        </w:rPr>
        <w:t>宋太宗时——从进攻到防御；</w:t>
      </w:r>
      <w:r>
        <w:rPr>
          <w:rFonts w:hint="eastAsia" w:cs="微软雅黑" w:asciiTheme="minorEastAsia" w:hAnsiTheme="minorEastAsia"/>
          <w:b/>
          <w:bCs/>
          <w:szCs w:val="21"/>
          <w:shd w:val="clear" w:color="auto" w:fill="FFFFFF"/>
        </w:rPr>
        <w:t>宋真宗</w:t>
      </w:r>
      <w:r>
        <w:rPr>
          <w:rFonts w:hint="eastAsia" w:cs="微软雅黑" w:asciiTheme="minorEastAsia" w:hAnsiTheme="minorEastAsia"/>
          <w:szCs w:val="21"/>
          <w:shd w:val="clear" w:color="auto" w:fill="FFFFFF"/>
        </w:rPr>
        <w:t>时期——从澶州之战与澶渊之盟；（寇准）</w:t>
      </w:r>
    </w:p>
    <w:p>
      <w:pPr>
        <w:pStyle w:val="15"/>
        <w:numPr>
          <w:ilvl w:val="0"/>
          <w:numId w:val="2"/>
        </w:numPr>
        <w:adjustRightInd w:val="0"/>
        <w:snapToGrid w:val="0"/>
        <w:ind w:firstLineChars="0"/>
        <w:jc w:val="left"/>
        <w:rPr>
          <w:rFonts w:cs="微软雅黑" w:asciiTheme="minorEastAsia" w:hAnsiTheme="minorEastAsia"/>
          <w:szCs w:val="21"/>
          <w:shd w:val="pct10" w:color="auto" w:fill="FFFFFF"/>
        </w:rPr>
      </w:pPr>
      <w:r>
        <w:rPr>
          <w:rFonts w:hint="eastAsia" w:cs="微软雅黑" w:asciiTheme="minorEastAsia" w:hAnsiTheme="minorEastAsia"/>
          <w:b/>
          <w:bCs/>
          <w:szCs w:val="21"/>
          <w:shd w:val="pct10" w:color="auto" w:fill="FFFFFF"/>
        </w:rPr>
        <w:t>澶渊之盟：</w:t>
      </w:r>
    </w:p>
    <w:p>
      <w:pPr>
        <w:pStyle w:val="15"/>
        <w:adjustRightInd w:val="0"/>
        <w:snapToGrid w:val="0"/>
        <w:ind w:left="420" w:firstLine="0" w:firstLineChars="0"/>
        <w:jc w:val="left"/>
        <w:rPr>
          <w:rFonts w:cs="微软雅黑" w:asciiTheme="minorEastAsia" w:hAnsiTheme="minorEastAsia"/>
          <w:szCs w:val="21"/>
          <w:shd w:val="clear" w:color="auto" w:fill="FFFFFF"/>
        </w:rPr>
      </w:pPr>
      <w:r>
        <w:rPr>
          <w:rFonts w:hint="eastAsia" w:cs="微软雅黑" w:asciiTheme="minorEastAsia" w:hAnsiTheme="minorEastAsia"/>
          <w:b/>
          <w:bCs/>
          <w:szCs w:val="21"/>
          <w:shd w:val="clear" w:color="auto" w:fill="FFFFFF"/>
        </w:rPr>
        <w:t>1、内容：</w:t>
      </w:r>
      <w:r>
        <w:rPr>
          <w:rFonts w:hint="eastAsia" w:cs="微软雅黑" w:asciiTheme="minorEastAsia" w:hAnsiTheme="minorEastAsia"/>
          <w:szCs w:val="21"/>
          <w:shd w:val="clear" w:color="auto" w:fill="FFFFFF"/>
        </w:rPr>
        <w:t>①辽宋</w:t>
      </w:r>
      <w:r>
        <w:rPr>
          <w:rFonts w:hint="eastAsia" w:cs="微软雅黑" w:asciiTheme="minorEastAsia" w:hAnsiTheme="minorEastAsia"/>
          <w:b/>
          <w:bCs/>
          <w:szCs w:val="21"/>
          <w:shd w:val="clear" w:color="auto" w:fill="FFFFFF"/>
        </w:rPr>
        <w:t>议和</w:t>
      </w:r>
      <w:r>
        <w:rPr>
          <w:rFonts w:hint="eastAsia" w:cs="微软雅黑" w:asciiTheme="minorEastAsia" w:hAnsiTheme="minorEastAsia"/>
          <w:szCs w:val="21"/>
          <w:shd w:val="clear" w:color="auto" w:fill="FFFFFF"/>
        </w:rPr>
        <w:t>，辽军撤回 ②北宋给辽</w:t>
      </w:r>
      <w:r>
        <w:rPr>
          <w:rFonts w:hint="eastAsia" w:cs="微软雅黑" w:asciiTheme="minorEastAsia" w:hAnsiTheme="minorEastAsia"/>
          <w:b/>
          <w:bCs/>
          <w:szCs w:val="21"/>
          <w:shd w:val="clear" w:color="auto" w:fill="FFFFFF"/>
        </w:rPr>
        <w:t>岁币</w:t>
      </w:r>
      <w:r>
        <w:rPr>
          <w:rFonts w:hint="eastAsia" w:cs="微软雅黑" w:asciiTheme="minorEastAsia" w:hAnsiTheme="minorEastAsia"/>
          <w:szCs w:val="21"/>
          <w:shd w:val="clear" w:color="auto" w:fill="FFFFFF"/>
        </w:rPr>
        <w:t>；③北宋与辽约为</w:t>
      </w:r>
      <w:r>
        <w:rPr>
          <w:rFonts w:hint="eastAsia" w:cs="微软雅黑" w:asciiTheme="minorEastAsia" w:hAnsiTheme="minorEastAsia"/>
          <w:b/>
          <w:bCs/>
          <w:szCs w:val="21"/>
          <w:shd w:val="clear" w:color="auto" w:fill="FFFFFF"/>
        </w:rPr>
        <w:t>兄弟</w:t>
      </w:r>
      <w:r>
        <w:rPr>
          <w:rFonts w:hint="eastAsia" w:cs="微软雅黑" w:asciiTheme="minorEastAsia" w:hAnsiTheme="minorEastAsia"/>
          <w:szCs w:val="21"/>
          <w:shd w:val="clear" w:color="auto" w:fill="FFFFFF"/>
        </w:rPr>
        <w:t>之国 ④在边境开设</w:t>
      </w:r>
      <w:r>
        <w:rPr>
          <w:rFonts w:hint="eastAsia" w:cs="微软雅黑" w:asciiTheme="minorEastAsia" w:hAnsiTheme="minorEastAsia"/>
          <w:b/>
          <w:bCs/>
          <w:szCs w:val="21"/>
          <w:shd w:val="clear" w:color="auto" w:fill="FFFFFF"/>
        </w:rPr>
        <w:t>榷场</w:t>
      </w:r>
    </w:p>
    <w:p>
      <w:pPr>
        <w:adjustRightInd w:val="0"/>
        <w:snapToGrid w:val="0"/>
        <w:ind w:firstLine="422" w:firstLineChars="200"/>
        <w:jc w:val="left"/>
        <w:rPr>
          <w:rFonts w:cs="微软雅黑" w:asciiTheme="minorEastAsia" w:hAnsiTheme="minorEastAsia"/>
          <w:szCs w:val="21"/>
          <w:shd w:val="clear" w:color="auto" w:fill="FFFFFF"/>
        </w:rPr>
      </w:pPr>
      <w:r>
        <w:rPr>
          <w:rFonts w:cs="微软雅黑" w:asciiTheme="minorEastAsia" w:hAnsiTheme="minorEastAsia"/>
          <w:b/>
          <w:bCs/>
          <w:szCs w:val="21"/>
          <w:shd w:val="clear" w:color="auto" w:fill="FFFFFF"/>
        </w:rPr>
        <w:t>2</w:t>
      </w:r>
      <w:r>
        <w:rPr>
          <w:rFonts w:hint="eastAsia" w:cs="微软雅黑" w:asciiTheme="minorEastAsia" w:hAnsiTheme="minorEastAsia"/>
          <w:b/>
          <w:bCs/>
          <w:szCs w:val="21"/>
          <w:shd w:val="clear" w:color="auto" w:fill="FFFFFF"/>
        </w:rPr>
        <w:t>、评价： 消极：</w:t>
      </w:r>
      <w:r>
        <w:rPr>
          <w:rFonts w:hint="eastAsia" w:cs="微软雅黑" w:asciiTheme="minorEastAsia" w:hAnsiTheme="minorEastAsia"/>
          <w:szCs w:val="21"/>
          <w:shd w:val="clear" w:color="auto" w:fill="FFFFFF"/>
        </w:rPr>
        <w:t>议和对北宋来说是</w:t>
      </w:r>
      <w:r>
        <w:rPr>
          <w:rFonts w:hint="eastAsia" w:cs="微软雅黑" w:asciiTheme="minorEastAsia" w:hAnsiTheme="minorEastAsia"/>
          <w:b/>
          <w:bCs/>
          <w:szCs w:val="21"/>
          <w:shd w:val="clear" w:color="auto" w:fill="FFFFFF"/>
        </w:rPr>
        <w:t>屈辱</w:t>
      </w:r>
      <w:r>
        <w:rPr>
          <w:rFonts w:hint="eastAsia" w:cs="微软雅黑" w:asciiTheme="minorEastAsia" w:hAnsiTheme="minorEastAsia"/>
          <w:szCs w:val="21"/>
          <w:shd w:val="clear" w:color="auto" w:fill="FFFFFF"/>
        </w:rPr>
        <w:t>的，</w:t>
      </w:r>
      <w:r>
        <w:rPr>
          <w:rFonts w:hint="eastAsia" w:cs="微软雅黑" w:asciiTheme="minorEastAsia" w:hAnsiTheme="minorEastAsia"/>
          <w:b/>
          <w:bCs/>
          <w:szCs w:val="21"/>
          <w:shd w:val="clear" w:color="auto" w:fill="FFFFFF"/>
        </w:rPr>
        <w:t>加重</w:t>
      </w:r>
      <w:r>
        <w:rPr>
          <w:rFonts w:hint="eastAsia" w:cs="微软雅黑" w:asciiTheme="minorEastAsia" w:hAnsiTheme="minorEastAsia"/>
          <w:szCs w:val="21"/>
          <w:shd w:val="clear" w:color="auto" w:fill="FFFFFF"/>
        </w:rPr>
        <w:t>了人民的赋税负担。</w:t>
      </w:r>
    </w:p>
    <w:p>
      <w:pPr>
        <w:pStyle w:val="15"/>
        <w:adjustRightInd w:val="0"/>
        <w:snapToGrid w:val="0"/>
        <w:ind w:left="210" w:leftChars="100" w:firstLine="843" w:firstLineChars="400"/>
        <w:jc w:val="left"/>
        <w:rPr>
          <w:rFonts w:cs="微软雅黑" w:asciiTheme="minorEastAsia" w:hAnsiTheme="minorEastAsia"/>
          <w:szCs w:val="21"/>
          <w:shd w:val="clear" w:color="auto" w:fill="FFFFFF"/>
        </w:rPr>
      </w:pPr>
      <w:r>
        <w:rPr>
          <w:rFonts w:hint="eastAsia" w:cs="微软雅黑" w:asciiTheme="minorEastAsia" w:hAnsiTheme="minorEastAsia"/>
          <w:b/>
          <w:bCs/>
          <w:szCs w:val="21"/>
          <w:shd w:val="clear" w:color="auto" w:fill="FFFFFF"/>
        </w:rPr>
        <w:t>积极：</w:t>
      </w:r>
      <w:r>
        <w:rPr>
          <w:rFonts w:hint="eastAsia" w:cs="微软雅黑" w:asciiTheme="minorEastAsia" w:hAnsiTheme="minorEastAsia"/>
          <w:szCs w:val="21"/>
          <w:shd w:val="clear" w:color="auto" w:fill="FFFFFF"/>
        </w:rPr>
        <w:t>①议和带来了长时间的</w:t>
      </w:r>
      <w:r>
        <w:rPr>
          <w:rFonts w:hint="eastAsia" w:cs="微软雅黑" w:asciiTheme="minorEastAsia" w:hAnsiTheme="minorEastAsia"/>
          <w:b/>
          <w:bCs/>
          <w:szCs w:val="21"/>
          <w:shd w:val="clear" w:color="auto" w:fill="FFFFFF"/>
        </w:rPr>
        <w:t>和平</w:t>
      </w:r>
      <w:r>
        <w:rPr>
          <w:rFonts w:hint="eastAsia" w:cs="微软雅黑" w:asciiTheme="minorEastAsia" w:hAnsiTheme="minorEastAsia"/>
          <w:szCs w:val="21"/>
          <w:shd w:val="clear" w:color="auto" w:fill="FFFFFF"/>
        </w:rPr>
        <w:t>局面，使边境人民生活相对安定 ②促进了经济文化交流</w:t>
      </w:r>
    </w:p>
    <w:p>
      <w:pPr>
        <w:pStyle w:val="15"/>
        <w:adjustRightInd w:val="0"/>
        <w:snapToGrid w:val="0"/>
        <w:ind w:left="210" w:leftChars="100" w:firstLine="1476" w:firstLineChars="700"/>
        <w:jc w:val="left"/>
        <w:rPr>
          <w:rFonts w:cs="微软雅黑" w:asciiTheme="minorEastAsia" w:hAnsiTheme="minorEastAsia"/>
          <w:b/>
          <w:bCs/>
          <w:szCs w:val="21"/>
          <w:u w:val="single"/>
          <w:shd w:val="clear" w:color="auto" w:fill="FFFFFF"/>
        </w:rPr>
      </w:pPr>
      <w:r>
        <w:rPr>
          <w:rFonts w:hint="eastAsia" w:cs="微软雅黑" w:asciiTheme="minorEastAsia" w:hAnsiTheme="minorEastAsia"/>
          <w:b/>
          <w:bCs/>
          <w:szCs w:val="21"/>
          <w:u w:val="single"/>
          <w:shd w:val="clear" w:color="auto" w:fill="FFFFFF"/>
        </w:rPr>
        <w:t>③促进了民族交融，有利于统一多民族国家的发展。</w:t>
      </w:r>
    </w:p>
    <w:p>
      <w:pPr>
        <w:adjustRightInd w:val="0"/>
        <w:snapToGrid w:val="0"/>
        <w:ind w:left="632" w:hanging="632" w:hangingChars="300"/>
        <w:jc w:val="left"/>
        <w:rPr>
          <w:rFonts w:cs="微软雅黑" w:asciiTheme="minorEastAsia" w:hAnsiTheme="minorEastAsia"/>
          <w:b/>
          <w:bCs/>
          <w:szCs w:val="21"/>
          <w:shd w:val="clear" w:color="auto" w:fill="FFFFFF"/>
        </w:rPr>
      </w:pPr>
      <w:r>
        <w:rPr>
          <w:rFonts w:hint="eastAsia" w:cs="微软雅黑" w:asciiTheme="minorEastAsia" w:hAnsiTheme="minorEastAsia"/>
          <w:b/>
          <w:bCs/>
          <w:szCs w:val="21"/>
          <w:shd w:val="clear" w:color="auto" w:fill="FFFFFF"/>
        </w:rPr>
        <w:t>（2）西夏与北宋的战和：</w:t>
      </w:r>
    </w:p>
    <w:p>
      <w:pPr>
        <w:adjustRightInd w:val="0"/>
        <w:snapToGrid w:val="0"/>
        <w:ind w:left="632" w:hanging="632" w:hangingChars="300"/>
        <w:jc w:val="left"/>
        <w:rPr>
          <w:rFonts w:cs="微软雅黑" w:asciiTheme="minorEastAsia" w:hAnsiTheme="minorEastAsia"/>
          <w:szCs w:val="21"/>
          <w:shd w:val="clear" w:color="auto" w:fill="FFFFFF"/>
        </w:rPr>
      </w:pPr>
      <w:r>
        <w:rPr>
          <w:rFonts w:hint="eastAsia" w:cs="微软雅黑" w:asciiTheme="minorEastAsia" w:hAnsiTheme="minorEastAsia"/>
          <w:b/>
          <w:bCs/>
          <w:szCs w:val="21"/>
          <w:shd w:val="clear" w:color="auto" w:fill="FFFFFF"/>
        </w:rPr>
        <w:t>战：</w:t>
      </w:r>
      <w:r>
        <w:rPr>
          <w:rFonts w:hint="eastAsia" w:cs="微软雅黑" w:asciiTheme="minorEastAsia" w:hAnsiTheme="minorEastAsia"/>
          <w:szCs w:val="21"/>
          <w:shd w:val="clear" w:color="auto" w:fill="FFFFFF"/>
        </w:rPr>
        <w:t>元昊称帝后，多次率军队攻打北宋，双方都遭到很大损耗。</w:t>
      </w:r>
    </w:p>
    <w:p>
      <w:pPr>
        <w:adjustRightInd w:val="0"/>
        <w:snapToGrid w:val="0"/>
        <w:ind w:left="632" w:hanging="632" w:hangingChars="300"/>
        <w:jc w:val="left"/>
        <w:rPr>
          <w:rFonts w:cs="微软雅黑" w:asciiTheme="minorEastAsia" w:hAnsiTheme="minorEastAsia"/>
          <w:szCs w:val="21"/>
          <w:shd w:val="clear" w:color="auto" w:fill="FFFFFF"/>
        </w:rPr>
      </w:pPr>
      <w:r>
        <w:rPr>
          <w:rFonts w:hint="eastAsia" w:cs="微软雅黑" w:asciiTheme="minorEastAsia" w:hAnsiTheme="minorEastAsia"/>
          <w:b/>
          <w:bCs/>
          <w:szCs w:val="21"/>
          <w:shd w:val="clear" w:color="auto" w:fill="FFFFFF"/>
        </w:rPr>
        <w:t>和：</w:t>
      </w:r>
      <w:r>
        <w:rPr>
          <w:rFonts w:hint="eastAsia" w:cs="微软雅黑" w:asciiTheme="minorEastAsia" w:hAnsiTheme="minorEastAsia"/>
          <w:szCs w:val="21"/>
          <w:shd w:val="clear" w:color="auto" w:fill="FFFFFF"/>
        </w:rPr>
        <w:t>后来双方订立了</w:t>
      </w:r>
      <w:r>
        <w:rPr>
          <w:rFonts w:hint="eastAsia" w:cs="微软雅黑" w:asciiTheme="minorEastAsia" w:hAnsiTheme="minorEastAsia"/>
          <w:b/>
          <w:bCs/>
          <w:szCs w:val="21"/>
          <w:shd w:val="clear" w:color="auto" w:fill="FFFFFF"/>
        </w:rPr>
        <w:t>宋夏和约</w:t>
      </w:r>
      <w:r>
        <w:rPr>
          <w:rFonts w:hint="eastAsia" w:cs="微软雅黑" w:asciiTheme="minorEastAsia" w:hAnsiTheme="minorEastAsia"/>
          <w:szCs w:val="21"/>
          <w:shd w:val="clear" w:color="auto" w:fill="FFFFFF"/>
        </w:rPr>
        <w:t>，</w:t>
      </w:r>
      <w:r>
        <w:rPr>
          <w:rFonts w:hint="eastAsia" w:cs="微软雅黑" w:asciiTheme="minorEastAsia" w:hAnsiTheme="minorEastAsia"/>
          <w:b/>
          <w:bCs/>
          <w:szCs w:val="21"/>
          <w:shd w:val="clear" w:color="auto" w:fill="FFFFFF"/>
        </w:rPr>
        <w:t>元昊向宋称臣</w:t>
      </w:r>
      <w:r>
        <w:rPr>
          <w:rFonts w:hint="eastAsia" w:cs="微软雅黑" w:asciiTheme="minorEastAsia" w:hAnsiTheme="minorEastAsia"/>
          <w:szCs w:val="21"/>
          <w:shd w:val="clear" w:color="auto" w:fill="FFFFFF"/>
        </w:rPr>
        <w:t xml:space="preserve">，宋给西夏岁币。 </w:t>
      </w:r>
      <w:r>
        <w:rPr>
          <w:rFonts w:cs="微软雅黑" w:asciiTheme="minorEastAsia" w:hAnsiTheme="minorEastAsia"/>
          <w:szCs w:val="21"/>
          <w:shd w:val="clear" w:color="auto" w:fill="FFFFFF"/>
        </w:rPr>
        <w:t xml:space="preserve">   </w:t>
      </w:r>
      <w:r>
        <w:rPr>
          <w:rFonts w:hint="eastAsia" w:cs="微软雅黑" w:asciiTheme="minorEastAsia" w:hAnsiTheme="minorEastAsia"/>
          <w:szCs w:val="21"/>
          <w:shd w:val="clear" w:color="auto" w:fill="FFFFFF"/>
        </w:rPr>
        <w:t>影响：议和后，宋夏</w:t>
      </w:r>
      <w:r>
        <w:rPr>
          <w:rFonts w:hint="eastAsia" w:cs="微软雅黑" w:asciiTheme="minorEastAsia" w:hAnsiTheme="minorEastAsia"/>
          <w:b/>
          <w:bCs/>
          <w:szCs w:val="21"/>
          <w:shd w:val="clear" w:color="auto" w:fill="FFFFFF"/>
        </w:rPr>
        <w:t>边界贸易</w:t>
      </w:r>
      <w:r>
        <w:rPr>
          <w:rFonts w:hint="eastAsia" w:cs="微软雅黑" w:asciiTheme="minorEastAsia" w:hAnsiTheme="minorEastAsia"/>
          <w:szCs w:val="21"/>
          <w:shd w:val="clear" w:color="auto" w:fill="FFFFFF"/>
        </w:rPr>
        <w:t>兴旺。</w:t>
      </w:r>
    </w:p>
    <w:p>
      <w:pPr>
        <w:adjustRightInd w:val="0"/>
        <w:snapToGrid w:val="0"/>
        <w:ind w:left="632" w:hanging="632" w:hangingChars="300"/>
        <w:jc w:val="left"/>
        <w:rPr>
          <w:rFonts w:cs="微软雅黑" w:asciiTheme="minorEastAsia" w:hAnsiTheme="minorEastAsia"/>
          <w:b/>
          <w:bCs/>
          <w:szCs w:val="21"/>
          <w:shd w:val="clear" w:color="auto" w:fill="FFFFFF"/>
        </w:rPr>
      </w:pPr>
      <w:r>
        <w:rPr>
          <w:rFonts w:hint="eastAsia" w:cs="微软雅黑" w:asciiTheme="minorEastAsia" w:hAnsiTheme="minorEastAsia"/>
          <w:b/>
          <w:bCs/>
          <w:szCs w:val="21"/>
          <w:shd w:val="clear" w:color="auto" w:fill="FFFFFF"/>
        </w:rPr>
        <w:t>（3）金与南宋的战和：</w:t>
      </w:r>
    </w:p>
    <w:p>
      <w:pPr>
        <w:adjustRightInd w:val="0"/>
        <w:snapToGrid w:val="0"/>
        <w:ind w:left="632" w:hanging="632" w:hangingChars="300"/>
        <w:jc w:val="left"/>
        <w:rPr>
          <w:rFonts w:cs="微软雅黑" w:asciiTheme="minorEastAsia" w:hAnsiTheme="minorEastAsia"/>
          <w:szCs w:val="21"/>
          <w:shd w:val="clear" w:color="auto" w:fill="FFFFFF"/>
        </w:rPr>
      </w:pPr>
      <w:r>
        <w:rPr>
          <w:rFonts w:hint="eastAsia" w:cs="微软雅黑" w:asciiTheme="minorEastAsia" w:hAnsiTheme="minorEastAsia"/>
          <w:b/>
          <w:bCs/>
          <w:szCs w:val="21"/>
          <w:shd w:val="clear" w:color="auto" w:fill="FFFFFF"/>
        </w:rPr>
        <w:t>战：岳飞</w:t>
      </w:r>
      <w:r>
        <w:rPr>
          <w:rFonts w:hint="eastAsia" w:cs="微软雅黑" w:asciiTheme="minorEastAsia" w:hAnsiTheme="minorEastAsia"/>
          <w:szCs w:val="21"/>
          <w:shd w:val="clear" w:color="auto" w:fill="FFFFFF"/>
        </w:rPr>
        <w:t>抗金，组建岳家军收复许多失地；取得</w:t>
      </w:r>
      <w:r>
        <w:rPr>
          <w:rFonts w:hint="eastAsia" w:cs="微软雅黑" w:asciiTheme="minorEastAsia" w:hAnsiTheme="minorEastAsia"/>
          <w:b/>
          <w:bCs/>
          <w:szCs w:val="21"/>
          <w:shd w:val="clear" w:color="auto" w:fill="FFFFFF"/>
        </w:rPr>
        <w:t>郾城大捷</w:t>
      </w:r>
      <w:r>
        <w:rPr>
          <w:rFonts w:hint="eastAsia" w:cs="微软雅黑" w:asciiTheme="minorEastAsia" w:hAnsiTheme="minorEastAsia"/>
          <w:szCs w:val="21"/>
          <w:shd w:val="clear" w:color="auto" w:fill="FFFFFF"/>
        </w:rPr>
        <w:t>。但是岳飞被以“莫须有”的罪名杀害。</w:t>
      </w:r>
    </w:p>
    <w:p>
      <w:pPr>
        <w:adjustRightInd w:val="0"/>
        <w:snapToGrid w:val="0"/>
        <w:ind w:left="632" w:hanging="632" w:hangingChars="300"/>
        <w:jc w:val="left"/>
        <w:rPr>
          <w:rFonts w:cs="微软雅黑" w:asciiTheme="minorEastAsia" w:hAnsiTheme="minorEastAsia"/>
          <w:szCs w:val="21"/>
          <w:shd w:val="clear" w:color="auto" w:fill="FFFFFF"/>
        </w:rPr>
      </w:pPr>
      <w:r>
        <w:rPr>
          <w:rFonts w:hint="eastAsia" w:cs="微软雅黑" w:asciiTheme="minorEastAsia" w:hAnsiTheme="minorEastAsia"/>
          <w:b/>
          <w:bCs/>
          <w:szCs w:val="21"/>
          <w:shd w:val="clear" w:color="auto" w:fill="FFFFFF"/>
        </w:rPr>
        <w:t>和：宋金和议（“绍兴和议”）</w:t>
      </w:r>
      <w:r>
        <w:rPr>
          <w:rFonts w:hint="eastAsia" w:cs="微软雅黑" w:asciiTheme="minorEastAsia" w:hAnsiTheme="minorEastAsia"/>
          <w:szCs w:val="21"/>
          <w:shd w:val="clear" w:color="auto" w:fill="FFFFFF"/>
        </w:rPr>
        <w:t>，①</w:t>
      </w:r>
      <w:r>
        <w:rPr>
          <w:rFonts w:hint="eastAsia" w:cs="微软雅黑" w:asciiTheme="minorEastAsia" w:hAnsiTheme="minorEastAsia"/>
          <w:b/>
          <w:bCs/>
          <w:szCs w:val="21"/>
          <w:shd w:val="clear" w:color="auto" w:fill="FFFFFF"/>
        </w:rPr>
        <w:t>南宋向金称臣</w:t>
      </w:r>
      <w:r>
        <w:rPr>
          <w:rFonts w:hint="eastAsia" w:cs="微软雅黑" w:asciiTheme="minorEastAsia" w:hAnsiTheme="minorEastAsia"/>
          <w:szCs w:val="21"/>
          <w:shd w:val="clear" w:color="auto" w:fill="FFFFFF"/>
        </w:rPr>
        <w:t>；②南宋给金</w:t>
      </w:r>
      <w:r>
        <w:rPr>
          <w:rFonts w:hint="eastAsia" w:cs="微软雅黑" w:asciiTheme="minorEastAsia" w:hAnsiTheme="minorEastAsia"/>
          <w:b/>
          <w:bCs/>
          <w:szCs w:val="21"/>
          <w:shd w:val="clear" w:color="auto" w:fill="FFFFFF"/>
        </w:rPr>
        <w:t>岁币</w:t>
      </w:r>
      <w:r>
        <w:rPr>
          <w:rFonts w:hint="eastAsia" w:cs="微软雅黑" w:asciiTheme="minorEastAsia" w:hAnsiTheme="minorEastAsia"/>
          <w:szCs w:val="21"/>
          <w:shd w:val="clear" w:color="auto" w:fill="FFFFFF"/>
        </w:rPr>
        <w:t>；③双方以</w:t>
      </w:r>
      <w:r>
        <w:rPr>
          <w:rFonts w:hint="eastAsia" w:cs="微软雅黑" w:asciiTheme="minorEastAsia" w:hAnsiTheme="minorEastAsia"/>
          <w:b/>
          <w:bCs/>
          <w:szCs w:val="21"/>
          <w:u w:val="single"/>
          <w:shd w:val="clear" w:color="auto" w:fill="FFFFFF"/>
        </w:rPr>
        <w:t>淮水至大散关</w:t>
      </w:r>
      <w:r>
        <w:rPr>
          <w:rFonts w:hint="eastAsia" w:cs="微软雅黑" w:asciiTheme="minorEastAsia" w:hAnsiTheme="minorEastAsia"/>
          <w:szCs w:val="21"/>
          <w:shd w:val="clear" w:color="auto" w:fill="FFFFFF"/>
        </w:rPr>
        <w:t>一线为界。</w:t>
      </w:r>
    </w:p>
    <w:p>
      <w:pPr>
        <w:adjustRightInd w:val="0"/>
        <w:snapToGrid w:val="0"/>
        <w:ind w:left="632" w:hanging="632" w:hangingChars="300"/>
        <w:jc w:val="left"/>
        <w:rPr>
          <w:rFonts w:cs="微软雅黑" w:asciiTheme="minorEastAsia" w:hAnsiTheme="minorEastAsia"/>
          <w:szCs w:val="21"/>
          <w:shd w:val="clear" w:color="auto" w:fill="FFFFFF"/>
        </w:rPr>
      </w:pPr>
      <w:r>
        <w:rPr>
          <w:rFonts w:hint="eastAsia" w:cs="微软雅黑" w:asciiTheme="minorEastAsia" w:hAnsiTheme="minorEastAsia"/>
          <w:b/>
          <w:bCs/>
          <w:szCs w:val="21"/>
          <w:shd w:val="clear" w:color="auto" w:fill="FFFFFF"/>
        </w:rPr>
        <w:t>评价：消极：①</w:t>
      </w:r>
      <w:r>
        <w:rPr>
          <w:rFonts w:hint="eastAsia" w:cs="微软雅黑" w:asciiTheme="minorEastAsia" w:hAnsiTheme="minorEastAsia"/>
          <w:szCs w:val="21"/>
          <w:shd w:val="clear" w:color="auto" w:fill="FFFFFF"/>
        </w:rPr>
        <w:t>割地、称臣体现了和约的不平等②“岁币”加重了南宋人民的负担；</w:t>
      </w:r>
    </w:p>
    <w:p>
      <w:pPr>
        <w:adjustRightInd w:val="0"/>
        <w:snapToGrid w:val="0"/>
        <w:ind w:left="630" w:leftChars="300"/>
        <w:jc w:val="left"/>
        <w:rPr>
          <w:rFonts w:cs="微软雅黑" w:asciiTheme="minorEastAsia" w:hAnsiTheme="minorEastAsia"/>
          <w:szCs w:val="21"/>
          <w:shd w:val="clear" w:color="auto" w:fill="FFFFFF"/>
        </w:rPr>
      </w:pPr>
      <w:r>
        <w:rPr>
          <w:rFonts w:hint="eastAsia" w:cs="微软雅黑" w:asciiTheme="minorEastAsia" w:hAnsiTheme="minorEastAsia"/>
          <w:b/>
          <w:bCs/>
          <w:szCs w:val="21"/>
          <w:shd w:val="clear" w:color="auto" w:fill="FFFFFF"/>
        </w:rPr>
        <w:t>积极：</w:t>
      </w:r>
      <w:r>
        <w:rPr>
          <w:rFonts w:hint="eastAsia" w:cs="微软雅黑" w:asciiTheme="minorEastAsia" w:hAnsiTheme="minorEastAsia"/>
          <w:szCs w:val="21"/>
          <w:shd w:val="clear" w:color="auto" w:fill="FFFFFF"/>
        </w:rPr>
        <w:t>①南宋与金对峙，有利于和平局面的出现②促进民族之间的经济文化交流，促进民族交融。</w:t>
      </w:r>
    </w:p>
    <w:p>
      <w:pPr>
        <w:adjustRightInd w:val="0"/>
        <w:snapToGrid w:val="0"/>
        <w:ind w:left="632" w:hanging="632" w:hangingChars="300"/>
        <w:jc w:val="left"/>
        <w:rPr>
          <w:rFonts w:cs="微软雅黑" w:asciiTheme="minorEastAsia" w:hAnsiTheme="minorEastAsia"/>
          <w:b/>
          <w:bCs/>
          <w:szCs w:val="21"/>
        </w:rPr>
      </w:pPr>
      <w:r>
        <w:rPr>
          <w:rFonts w:hint="eastAsia" w:cs="微软雅黑" w:asciiTheme="minorEastAsia" w:hAnsiTheme="minorEastAsia"/>
          <w:b/>
          <w:bCs/>
          <w:szCs w:val="21"/>
        </w:rPr>
        <w:t>（三）元朝：</w:t>
      </w:r>
      <w:r>
        <w:rPr>
          <w:rFonts w:hint="eastAsia" w:cs="微软雅黑" w:asciiTheme="minorEastAsia" w:hAnsiTheme="minorEastAsia"/>
          <w:szCs w:val="21"/>
        </w:rPr>
        <w:t>边疆各少数民族与汉族杂居相处，互通婚姻，逐渐融合，形成新的民族</w:t>
      </w:r>
      <w:r>
        <w:rPr>
          <w:rFonts w:hint="eastAsia" w:cs="微软雅黑" w:asciiTheme="minorEastAsia" w:hAnsiTheme="minorEastAsia"/>
          <w:b/>
          <w:bCs/>
          <w:szCs w:val="21"/>
        </w:rPr>
        <w:t xml:space="preserve">—回族； </w:t>
      </w:r>
    </w:p>
    <w:p>
      <w:pPr>
        <w:pStyle w:val="2"/>
        <w:adjustRightInd w:val="0"/>
        <w:snapToGrid w:val="0"/>
        <w:spacing w:after="0"/>
        <w:rPr>
          <w:rFonts w:cs="微软雅黑" w:asciiTheme="minorEastAsia" w:hAnsiTheme="minorEastAsia" w:eastAsiaTheme="minorEastAsia"/>
          <w:b/>
          <w:bCs/>
          <w:szCs w:val="21"/>
          <w:u w:val="thick"/>
        </w:rPr>
      </w:pPr>
      <w:r>
        <w:rPr>
          <w:rFonts w:hint="eastAsia" w:cs="微软雅黑" w:asciiTheme="minorEastAsia" w:hAnsiTheme="minorEastAsia" w:eastAsiaTheme="minorEastAsia"/>
          <w:b/>
          <w:bCs/>
          <w:szCs w:val="21"/>
        </w:rPr>
        <w:t>（四）清朝：</w:t>
      </w:r>
      <w:r>
        <w:rPr>
          <w:rFonts w:hint="eastAsia" w:cs="微软雅黑" w:asciiTheme="minorEastAsia" w:hAnsiTheme="minorEastAsia" w:eastAsiaTheme="minorEastAsia"/>
          <w:szCs w:val="21"/>
        </w:rPr>
        <w:t>为巩固统一多民族国家采取的几种</w:t>
      </w:r>
      <w:r>
        <w:rPr>
          <w:rFonts w:hint="eastAsia" w:cs="微软雅黑" w:asciiTheme="minorEastAsia" w:hAnsiTheme="minorEastAsia" w:eastAsiaTheme="minorEastAsia"/>
          <w:b/>
          <w:bCs/>
          <w:szCs w:val="21"/>
        </w:rPr>
        <w:t>方式：</w:t>
      </w:r>
      <w:r>
        <w:rPr>
          <w:rFonts w:hint="eastAsia" w:cs="微软雅黑" w:asciiTheme="minorEastAsia" w:hAnsiTheme="minorEastAsia" w:eastAsiaTheme="minorEastAsia"/>
          <w:b/>
          <w:bCs/>
          <w:szCs w:val="21"/>
          <w:u w:val="thick"/>
        </w:rPr>
        <w:t>①平定叛乱②设置机构③册封④反抗侵略</w:t>
      </w:r>
    </w:p>
    <w:p>
      <w:pPr>
        <w:pStyle w:val="2"/>
        <w:adjustRightInd w:val="0"/>
        <w:snapToGrid w:val="0"/>
        <w:spacing w:after="0"/>
        <w:rPr>
          <w:rFonts w:ascii="楷体" w:hAnsi="楷体" w:eastAsia="楷体" w:cs="微软雅黑"/>
          <w:b/>
          <w:bCs/>
          <w:sz w:val="28"/>
          <w:szCs w:val="28"/>
        </w:rPr>
      </w:pPr>
      <w:r>
        <w:rPr>
          <w:rFonts w:hint="eastAsia" w:ascii="楷体" w:hAnsi="楷体" w:eastAsia="楷体" w:cs="微软雅黑"/>
          <w:b/>
          <w:bCs/>
          <w:sz w:val="28"/>
          <w:szCs w:val="28"/>
        </w:rPr>
        <w:t>二、少数民族政权：</w:t>
      </w:r>
    </w:p>
    <w:tbl>
      <w:tblPr>
        <w:tblStyle w:val="9"/>
        <w:tblW w:w="9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359"/>
        <w:gridCol w:w="1193"/>
        <w:gridCol w:w="1320"/>
        <w:gridCol w:w="1375"/>
        <w:gridCol w:w="3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9817" w:type="dxa"/>
            <w:gridSpan w:val="6"/>
            <w:vAlign w:val="center"/>
          </w:tcPr>
          <w:p>
            <w:pPr>
              <w:pStyle w:val="2"/>
              <w:adjustRightInd w:val="0"/>
              <w:snapToGrid w:val="0"/>
              <w:spacing w:before="40" w:after="0"/>
              <w:jc w:val="center"/>
              <w:rPr>
                <w:rFonts w:asciiTheme="minorEastAsia" w:hAnsiTheme="minorEastAsia" w:eastAsiaTheme="minorEastAsia"/>
                <w:b/>
                <w:bCs/>
                <w:szCs w:val="21"/>
              </w:rPr>
            </w:pPr>
            <w:r>
              <w:rPr>
                <w:rFonts w:hint="eastAsia" w:asciiTheme="minorEastAsia" w:hAnsiTheme="minorEastAsia" w:eastAsiaTheme="minorEastAsia"/>
                <w:b/>
                <w:bCs/>
                <w:szCs w:val="21"/>
              </w:rPr>
              <w:t>少数民族政权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
              <w:adjustRightInd w:val="0"/>
              <w:snapToGrid w:val="0"/>
              <w:spacing w:before="40"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政权</w:t>
            </w:r>
          </w:p>
        </w:tc>
        <w:tc>
          <w:tcPr>
            <w:tcW w:w="1359" w:type="dxa"/>
            <w:vAlign w:val="center"/>
          </w:tcPr>
          <w:p>
            <w:pPr>
              <w:pStyle w:val="2"/>
              <w:adjustRightInd w:val="0"/>
              <w:snapToGrid w:val="0"/>
              <w:spacing w:before="40"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时间</w:t>
            </w:r>
          </w:p>
        </w:tc>
        <w:tc>
          <w:tcPr>
            <w:tcW w:w="1193" w:type="dxa"/>
            <w:vAlign w:val="center"/>
          </w:tcPr>
          <w:p>
            <w:pPr>
              <w:pStyle w:val="2"/>
              <w:adjustRightInd w:val="0"/>
              <w:snapToGrid w:val="0"/>
              <w:spacing w:before="40"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民族</w:t>
            </w:r>
          </w:p>
        </w:tc>
        <w:tc>
          <w:tcPr>
            <w:tcW w:w="1320" w:type="dxa"/>
            <w:vAlign w:val="center"/>
          </w:tcPr>
          <w:p>
            <w:pPr>
              <w:pStyle w:val="2"/>
              <w:adjustRightInd w:val="0"/>
              <w:snapToGrid w:val="0"/>
              <w:spacing w:before="40"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都城</w:t>
            </w:r>
          </w:p>
        </w:tc>
        <w:tc>
          <w:tcPr>
            <w:tcW w:w="1375" w:type="dxa"/>
            <w:vAlign w:val="center"/>
          </w:tcPr>
          <w:p>
            <w:pPr>
              <w:pStyle w:val="2"/>
              <w:adjustRightInd w:val="0"/>
              <w:snapToGrid w:val="0"/>
              <w:spacing w:before="40"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建立者</w:t>
            </w:r>
          </w:p>
        </w:tc>
        <w:tc>
          <w:tcPr>
            <w:tcW w:w="3866" w:type="dxa"/>
            <w:vAlign w:val="center"/>
          </w:tcPr>
          <w:p>
            <w:pPr>
              <w:pStyle w:val="2"/>
              <w:adjustRightInd w:val="0"/>
              <w:snapToGrid w:val="0"/>
              <w:spacing w:before="40"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主要事迹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04"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辽</w:t>
            </w:r>
          </w:p>
        </w:tc>
        <w:tc>
          <w:tcPr>
            <w:tcW w:w="1359"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10世纪初</w:t>
            </w:r>
          </w:p>
        </w:tc>
        <w:tc>
          <w:tcPr>
            <w:tcW w:w="1193"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契丹族</w:t>
            </w:r>
          </w:p>
        </w:tc>
        <w:tc>
          <w:tcPr>
            <w:tcW w:w="1320"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上京</w:t>
            </w:r>
          </w:p>
        </w:tc>
        <w:tc>
          <w:tcPr>
            <w:tcW w:w="1375"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耶律阿保机</w:t>
            </w:r>
          </w:p>
        </w:tc>
        <w:tc>
          <w:tcPr>
            <w:tcW w:w="3866"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“澶渊之盟”胜利，宋给辽岁币(</w:t>
            </w:r>
            <w:r>
              <w:rPr>
                <w:rFonts w:hint="eastAsia" w:cs="宋体" w:asciiTheme="minorEastAsia" w:hAnsiTheme="minorEastAsia" w:eastAsiaTheme="minorEastAsia"/>
                <w:b/>
                <w:bCs/>
                <w:szCs w:val="21"/>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西夏</w:t>
            </w:r>
          </w:p>
        </w:tc>
        <w:tc>
          <w:tcPr>
            <w:tcW w:w="1359"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11世纪前期</w:t>
            </w:r>
          </w:p>
        </w:tc>
        <w:tc>
          <w:tcPr>
            <w:tcW w:w="1193"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党项族</w:t>
            </w:r>
          </w:p>
        </w:tc>
        <w:tc>
          <w:tcPr>
            <w:tcW w:w="1320"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兴庆府</w:t>
            </w:r>
          </w:p>
        </w:tc>
        <w:tc>
          <w:tcPr>
            <w:tcW w:w="1375"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元昊</w:t>
            </w:r>
          </w:p>
        </w:tc>
        <w:tc>
          <w:tcPr>
            <w:tcW w:w="3866"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宋夏议和，边界贸易兴旺—</w:t>
            </w:r>
            <w:r>
              <w:rPr>
                <w:rFonts w:hint="eastAsia" w:cs="黑体" w:asciiTheme="minorEastAsia" w:hAnsiTheme="minorEastAsia" w:eastAsiaTheme="minorEastAsia"/>
                <w:b/>
                <w:bCs/>
                <w:szCs w:val="21"/>
              </w:rPr>
              <w:t>“榷场”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04"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金</w:t>
            </w:r>
          </w:p>
        </w:tc>
        <w:tc>
          <w:tcPr>
            <w:tcW w:w="1359"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1115年</w:t>
            </w:r>
          </w:p>
        </w:tc>
        <w:tc>
          <w:tcPr>
            <w:tcW w:w="1193"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女真族</w:t>
            </w:r>
          </w:p>
        </w:tc>
        <w:tc>
          <w:tcPr>
            <w:tcW w:w="1320"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上京会宁</w:t>
            </w:r>
          </w:p>
        </w:tc>
        <w:tc>
          <w:tcPr>
            <w:tcW w:w="1375"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完颜阿骨打</w:t>
            </w:r>
          </w:p>
        </w:tc>
        <w:tc>
          <w:tcPr>
            <w:tcW w:w="3866"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灭北宋</w:t>
            </w:r>
            <w:r>
              <w:rPr>
                <w:rFonts w:hint="eastAsia" w:cs="黑体" w:asciiTheme="minorEastAsia" w:hAnsiTheme="minorEastAsia" w:eastAsiaTheme="minorEastAsia"/>
                <w:b/>
                <w:bCs/>
                <w:szCs w:val="21"/>
              </w:rPr>
              <w:t>“靖康之耻”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蒙古</w:t>
            </w:r>
          </w:p>
        </w:tc>
        <w:tc>
          <w:tcPr>
            <w:tcW w:w="1359"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1206年</w:t>
            </w:r>
          </w:p>
        </w:tc>
        <w:tc>
          <w:tcPr>
            <w:tcW w:w="1193"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蒙古族</w:t>
            </w:r>
          </w:p>
        </w:tc>
        <w:tc>
          <w:tcPr>
            <w:tcW w:w="1320"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w:t>
            </w:r>
          </w:p>
        </w:tc>
        <w:tc>
          <w:tcPr>
            <w:tcW w:w="1375" w:type="dxa"/>
            <w:vAlign w:val="center"/>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铁木真</w:t>
            </w:r>
          </w:p>
        </w:tc>
        <w:tc>
          <w:tcPr>
            <w:tcW w:w="3866" w:type="dxa"/>
            <w:vAlign w:val="center"/>
          </w:tcPr>
          <w:p>
            <w:pPr>
              <w:pStyle w:val="2"/>
              <w:adjustRightInd w:val="0"/>
              <w:snapToGrid w:val="0"/>
              <w:spacing w:before="40" w:after="0"/>
              <w:jc w:val="center"/>
              <w:rPr>
                <w:rFonts w:cs="宋体" w:asciiTheme="minorEastAsia" w:hAnsiTheme="minorEastAsia" w:eastAsiaTheme="minorEastAsia"/>
                <w:szCs w:val="21"/>
              </w:rPr>
            </w:pPr>
            <w:r>
              <w:rPr>
                <w:rFonts w:hint="eastAsia" w:cs="黑体" w:asciiTheme="minorEastAsia" w:hAnsiTheme="minorEastAsia" w:eastAsiaTheme="minorEastAsia"/>
                <w:b/>
                <w:bCs/>
                <w:szCs w:val="21"/>
              </w:rPr>
              <w:t>成吉思汗—统一蒙古，建立蒙古国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04" w:type="dxa"/>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后金</w:t>
            </w:r>
          </w:p>
        </w:tc>
        <w:tc>
          <w:tcPr>
            <w:tcW w:w="1359" w:type="dxa"/>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1616年</w:t>
            </w:r>
          </w:p>
        </w:tc>
        <w:tc>
          <w:tcPr>
            <w:tcW w:w="1193" w:type="dxa"/>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满族\女真</w:t>
            </w:r>
          </w:p>
        </w:tc>
        <w:tc>
          <w:tcPr>
            <w:tcW w:w="1320" w:type="dxa"/>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盛京</w:t>
            </w:r>
          </w:p>
        </w:tc>
        <w:tc>
          <w:tcPr>
            <w:tcW w:w="1375" w:type="dxa"/>
          </w:tcPr>
          <w:p>
            <w:pPr>
              <w:pStyle w:val="2"/>
              <w:adjustRightInd w:val="0"/>
              <w:snapToGrid w:val="0"/>
              <w:spacing w:before="40" w:after="0"/>
              <w:jc w:val="center"/>
              <w:rPr>
                <w:rFonts w:cs="汉仪中圆简" w:asciiTheme="minorEastAsia" w:hAnsiTheme="minorEastAsia" w:eastAsiaTheme="minorEastAsia"/>
                <w:b/>
                <w:bCs/>
                <w:szCs w:val="21"/>
              </w:rPr>
            </w:pPr>
            <w:r>
              <w:rPr>
                <w:rFonts w:hint="eastAsia" w:cs="汉仪中圆简" w:asciiTheme="minorEastAsia" w:hAnsiTheme="minorEastAsia" w:eastAsiaTheme="minorEastAsia"/>
                <w:b/>
                <w:bCs/>
                <w:szCs w:val="21"/>
              </w:rPr>
              <w:t>努尔哈赤</w:t>
            </w:r>
          </w:p>
        </w:tc>
        <w:tc>
          <w:tcPr>
            <w:tcW w:w="3866" w:type="dxa"/>
          </w:tcPr>
          <w:p>
            <w:pPr>
              <w:pStyle w:val="2"/>
              <w:adjustRightInd w:val="0"/>
              <w:snapToGrid w:val="0"/>
              <w:spacing w:before="40" w:after="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建立后金，皇太极改国号为清，入关</w:t>
            </w:r>
          </w:p>
        </w:tc>
      </w:tr>
    </w:tbl>
    <w:p>
      <w:pPr>
        <w:spacing w:before="240" w:line="240" w:lineRule="exact"/>
        <w:jc w:val="left"/>
        <w:rPr>
          <w:rFonts w:ascii="楷体" w:hAnsi="楷体" w:eastAsia="楷体" w:cs="微软雅黑"/>
          <w:b/>
          <w:bCs/>
          <w:sz w:val="24"/>
        </w:rPr>
      </w:pPr>
      <w:r>
        <w:rPr>
          <w:rFonts w:hint="eastAsia" w:ascii="楷体" w:hAnsi="楷体" w:eastAsia="楷体" w:cs="微软雅黑"/>
          <w:b/>
          <w:bCs/>
          <w:sz w:val="24"/>
        </w:rPr>
        <w:t>三、边疆管理</w:t>
      </w:r>
    </w:p>
    <w:tbl>
      <w:tblPr>
        <w:tblStyle w:val="8"/>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20"/>
        <w:gridCol w:w="3249"/>
        <w:gridCol w:w="1701"/>
        <w:gridCol w:w="4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21" w:type="dxa"/>
            <w:tcBorders>
              <w:left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r>
              <w:rPr>
                <w:rFonts w:hint="eastAsia" w:cs="微软雅黑" w:asciiTheme="minorEastAsia" w:hAnsiTheme="minorEastAsia"/>
                <w:b/>
                <w:bCs/>
                <w:szCs w:val="21"/>
              </w:rPr>
              <w:t>朝代</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b/>
                <w:bCs/>
                <w:szCs w:val="21"/>
              </w:rPr>
            </w:pPr>
            <w:r>
              <w:rPr>
                <w:rFonts w:hint="eastAsia" w:cs="微软雅黑" w:asciiTheme="minorEastAsia" w:hAnsiTheme="minorEastAsia"/>
                <w:b/>
                <w:bCs/>
                <w:szCs w:val="21"/>
              </w:rPr>
              <w:t>史实（措施/事件）</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b/>
                <w:bCs/>
                <w:szCs w:val="21"/>
              </w:rPr>
            </w:pPr>
            <w:r>
              <w:rPr>
                <w:rFonts w:hint="eastAsia" w:cs="微软雅黑" w:asciiTheme="minorEastAsia" w:hAnsiTheme="minorEastAsia"/>
                <w:b/>
                <w:bCs/>
                <w:szCs w:val="21"/>
              </w:rPr>
              <w:t>方式</w:t>
            </w:r>
          </w:p>
        </w:tc>
        <w:tc>
          <w:tcPr>
            <w:tcW w:w="41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b/>
                <w:bCs/>
                <w:szCs w:val="21"/>
              </w:rPr>
            </w:pPr>
            <w:r>
              <w:rPr>
                <w:rFonts w:hint="eastAsia" w:cs="微软雅黑" w:asciiTheme="minorEastAsia" w:hAnsiTheme="minorEastAsia"/>
                <w:b/>
                <w:bCs/>
                <w:szCs w:val="21"/>
              </w:rPr>
              <w:t>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21" w:type="dxa"/>
            <w:vMerge w:val="restart"/>
            <w:tcBorders>
              <w:left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u w:val="thick"/>
              </w:rPr>
            </w:pPr>
            <w:r>
              <w:rPr>
                <w:rFonts w:hint="eastAsia" w:cs="微软雅黑" w:asciiTheme="minorEastAsia" w:hAnsiTheme="minorEastAsia"/>
                <w:b/>
                <w:bCs/>
                <w:szCs w:val="21"/>
                <w:u w:val="thick"/>
              </w:rPr>
              <w:t>台湾</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r>
              <w:rPr>
                <w:rFonts w:hint="eastAsia" w:cs="微软雅黑" w:asciiTheme="minorEastAsia" w:hAnsiTheme="minorEastAsia"/>
                <w:b/>
                <w:bCs/>
                <w:szCs w:val="21"/>
              </w:rPr>
              <w:t>三国</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230年</w:t>
            </w:r>
            <w:r>
              <w:rPr>
                <w:rFonts w:hint="eastAsia" w:cs="微软雅黑" w:asciiTheme="minorEastAsia" w:hAnsiTheme="minorEastAsia"/>
                <w:b/>
                <w:bCs/>
                <w:szCs w:val="21"/>
              </w:rPr>
              <w:t>吴国派卫温访问夷洲</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出使、友好交往</w:t>
            </w:r>
          </w:p>
        </w:tc>
        <w:tc>
          <w:tcPr>
            <w:tcW w:w="41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加强了大陆与台湾的联系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r>
              <w:rPr>
                <w:rFonts w:hint="eastAsia" w:cs="微软雅黑" w:asciiTheme="minorEastAsia" w:hAnsiTheme="minorEastAsia"/>
                <w:b/>
                <w:bCs/>
                <w:szCs w:val="21"/>
              </w:rPr>
              <w:t>隋朝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隋炀帝派人三赴流求</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出使、友好交往</w:t>
            </w:r>
          </w:p>
        </w:tc>
        <w:tc>
          <w:tcPr>
            <w:tcW w:w="4165"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r>
              <w:rPr>
                <w:rFonts w:hint="eastAsia" w:cs="微软雅黑" w:asciiTheme="minorEastAsia" w:hAnsiTheme="minorEastAsia"/>
                <w:b/>
                <w:bCs/>
                <w:szCs w:val="21"/>
              </w:rPr>
              <w:t>元朝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设</w:t>
            </w:r>
            <w:r>
              <w:rPr>
                <w:rFonts w:hint="eastAsia" w:cs="微软雅黑" w:asciiTheme="minorEastAsia" w:hAnsiTheme="minorEastAsia"/>
                <w:b/>
                <w:bCs/>
                <w:szCs w:val="21"/>
              </w:rPr>
              <w:t>澎湖巡检司</w:t>
            </w:r>
            <w:r>
              <w:rPr>
                <w:rFonts w:hint="eastAsia" w:cs="微软雅黑" w:asciiTheme="minorEastAsia" w:hAnsiTheme="minorEastAsia"/>
                <w:szCs w:val="21"/>
              </w:rPr>
              <w:t>管辖澎湖和琉球</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设置机构</w:t>
            </w:r>
          </w:p>
        </w:tc>
        <w:tc>
          <w:tcPr>
            <w:tcW w:w="41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b/>
                <w:bCs/>
                <w:szCs w:val="21"/>
              </w:rPr>
              <w:t>史上首次</w:t>
            </w:r>
            <w:r>
              <w:rPr>
                <w:rFonts w:hint="eastAsia" w:cs="微软雅黑" w:asciiTheme="minorEastAsia" w:hAnsiTheme="minorEastAsia"/>
                <w:szCs w:val="21"/>
              </w:rPr>
              <w:t>中央政府</w:t>
            </w:r>
            <w:r>
              <w:rPr>
                <w:rFonts w:hint="eastAsia" w:cs="微软雅黑" w:asciiTheme="minorEastAsia" w:hAnsiTheme="minorEastAsia"/>
                <w:b/>
                <w:bCs/>
                <w:szCs w:val="21"/>
                <w:shd w:val="clear" w:color="auto" w:fill="FFFFFF"/>
              </w:rPr>
              <w:t>在台湾地区正式建立行政机构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p>
        </w:tc>
        <w:tc>
          <w:tcPr>
            <w:tcW w:w="720" w:type="dxa"/>
            <w:tcBorders>
              <w:top w:val="single" w:color="auto" w:sz="4" w:space="0"/>
              <w:left w:val="single" w:color="auto" w:sz="4" w:space="0"/>
              <w:bottom w:val="single" w:color="000000"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r>
              <w:rPr>
                <w:rFonts w:hint="eastAsia" w:cs="微软雅黑" w:asciiTheme="minorEastAsia" w:hAnsiTheme="minorEastAsia"/>
                <w:b/>
                <w:bCs/>
                <w:szCs w:val="21"/>
              </w:rPr>
              <w:t>明清</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ind w:firstLine="211" w:firstLineChars="100"/>
              <w:jc w:val="left"/>
              <w:rPr>
                <w:rFonts w:cs="微软雅黑" w:asciiTheme="minorEastAsia" w:hAnsiTheme="minorEastAsia"/>
                <w:szCs w:val="21"/>
              </w:rPr>
            </w:pPr>
            <w:r>
              <w:rPr>
                <w:rFonts w:hint="eastAsia" w:cs="微软雅黑" w:asciiTheme="minorEastAsia" w:hAnsiTheme="minorEastAsia"/>
                <w:b/>
                <w:bCs/>
                <w:szCs w:val="21"/>
              </w:rPr>
              <w:t>郑成功收复台湾</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战争(反抗侵略)</w:t>
            </w:r>
          </w:p>
        </w:tc>
        <w:tc>
          <w:tcPr>
            <w:tcW w:w="41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b/>
                <w:bCs/>
                <w:szCs w:val="21"/>
              </w:rPr>
            </w:pPr>
            <w:r>
              <w:rPr>
                <w:rFonts w:hint="eastAsia" w:cs="微软雅黑" w:asciiTheme="minorEastAsia" w:hAnsiTheme="minorEastAsia"/>
                <w:b/>
                <w:bCs/>
                <w:szCs w:val="21"/>
              </w:rPr>
              <w:t>是一场反侵略战争，郑成功是民族英雄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p>
        </w:tc>
        <w:tc>
          <w:tcPr>
            <w:tcW w:w="720" w:type="dxa"/>
            <w:vMerge w:val="restart"/>
            <w:tcBorders>
              <w:top w:val="single" w:color="000000" w:sz="4" w:space="0"/>
              <w:left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r>
              <w:rPr>
                <w:rFonts w:hint="eastAsia" w:cs="微软雅黑" w:asciiTheme="minorEastAsia" w:hAnsiTheme="minorEastAsia"/>
                <w:b/>
                <w:bCs/>
                <w:szCs w:val="21"/>
              </w:rPr>
              <w:t>清朝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1683年康熙进攻台湾，统一台湾</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战争(武力统一)</w:t>
            </w:r>
          </w:p>
        </w:tc>
        <w:tc>
          <w:tcPr>
            <w:tcW w:w="4165"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b/>
                <w:bCs/>
                <w:szCs w:val="21"/>
              </w:rPr>
            </w:pPr>
            <w:r>
              <w:rPr>
                <w:rFonts w:hint="eastAsia" w:cs="微软雅黑" w:asciiTheme="minorEastAsia" w:hAnsiTheme="minorEastAsia"/>
                <w:b/>
                <w:bCs/>
                <w:szCs w:val="21"/>
              </w:rPr>
              <w:t>加强了中央政府对台湾的管辖</w:t>
            </w:r>
          </w:p>
          <w:p>
            <w:pPr>
              <w:adjustRightInd w:val="0"/>
              <w:snapToGrid w:val="0"/>
              <w:spacing w:line="240" w:lineRule="exact"/>
              <w:jc w:val="left"/>
              <w:rPr>
                <w:rFonts w:cs="微软雅黑" w:asciiTheme="minorEastAsia" w:hAnsiTheme="minorEastAsia"/>
                <w:b/>
                <w:bCs/>
                <w:szCs w:val="21"/>
              </w:rPr>
            </w:pPr>
            <w:r>
              <w:rPr>
                <w:rFonts w:hint="eastAsia" w:cs="微软雅黑" w:asciiTheme="minorEastAsia" w:hAnsiTheme="minorEastAsia"/>
                <w:b/>
                <w:bCs/>
                <w:szCs w:val="21"/>
              </w:rPr>
              <w:t>巩固了东南海防，</w:t>
            </w:r>
          </w:p>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b/>
                <w:bCs/>
                <w:szCs w:val="21"/>
              </w:rPr>
              <w:t>台湾的社会经济发展步入了新的历史时期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p>
        </w:tc>
        <w:tc>
          <w:tcPr>
            <w:tcW w:w="720" w:type="dxa"/>
            <w:vMerge w:val="continue"/>
            <w:tcBorders>
              <w:left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1684年康熙设</w:t>
            </w:r>
            <w:r>
              <w:rPr>
                <w:rFonts w:hint="eastAsia" w:cs="微软雅黑" w:asciiTheme="minorEastAsia" w:hAnsiTheme="minorEastAsia"/>
                <w:b/>
                <w:bCs/>
                <w:szCs w:val="21"/>
              </w:rPr>
              <w:t>台湾府</w:t>
            </w:r>
            <w:r>
              <w:rPr>
                <w:rFonts w:hint="eastAsia" w:cs="微软雅黑" w:asciiTheme="minorEastAsia" w:hAnsiTheme="minorEastAsia"/>
                <w:szCs w:val="21"/>
              </w:rPr>
              <w:t>隶属福建省</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设置机构</w:t>
            </w:r>
          </w:p>
        </w:tc>
        <w:tc>
          <w:tcPr>
            <w:tcW w:w="4165"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21"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p>
        </w:tc>
        <w:tc>
          <w:tcPr>
            <w:tcW w:w="72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1885年（光绪）台湾</w:t>
            </w:r>
            <w:r>
              <w:rPr>
                <w:rFonts w:hint="eastAsia" w:cs="微软雅黑" w:asciiTheme="minorEastAsia" w:hAnsiTheme="minorEastAsia"/>
                <w:b/>
                <w:bCs/>
                <w:szCs w:val="21"/>
              </w:rPr>
              <w:t>建省</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设置机构</w:t>
            </w:r>
          </w:p>
        </w:tc>
        <w:tc>
          <w:tcPr>
            <w:tcW w:w="4165"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21" w:type="dxa"/>
            <w:vMerge w:val="restart"/>
            <w:tcBorders>
              <w:left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r>
              <w:rPr>
                <w:rFonts w:hint="eastAsia" w:cs="微软雅黑" w:asciiTheme="minorEastAsia" w:hAnsiTheme="minorEastAsia"/>
                <w:b/>
                <w:bCs/>
                <w:szCs w:val="21"/>
              </w:rPr>
              <w:t>西藏</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center"/>
              <w:rPr>
                <w:rFonts w:cs="微软雅黑" w:asciiTheme="minorEastAsia" w:hAnsiTheme="minorEastAsia"/>
                <w:b/>
                <w:bCs/>
                <w:szCs w:val="21"/>
              </w:rPr>
            </w:pPr>
            <w:r>
              <w:rPr>
                <w:rFonts w:hint="eastAsia" w:cs="微软雅黑" w:asciiTheme="minorEastAsia" w:hAnsiTheme="minorEastAsia"/>
                <w:b/>
                <w:bCs/>
                <w:szCs w:val="21"/>
              </w:rPr>
              <w:t>唐朝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b/>
                <w:bCs/>
                <w:szCs w:val="21"/>
              </w:rPr>
              <w:t>文成公主入藏、</w:t>
            </w:r>
            <w:r>
              <w:rPr>
                <w:rFonts w:hint="eastAsia" w:cs="微软雅黑" w:asciiTheme="minorEastAsia" w:hAnsiTheme="minorEastAsia"/>
                <w:szCs w:val="21"/>
              </w:rPr>
              <w:t>金城公主入藏 唐朝和</w:t>
            </w:r>
            <w:r>
              <w:rPr>
                <w:rFonts w:hint="eastAsia" w:cs="微软雅黑" w:asciiTheme="minorEastAsia" w:hAnsiTheme="minorEastAsia"/>
                <w:b/>
                <w:bCs/>
                <w:szCs w:val="21"/>
              </w:rPr>
              <w:t>吐蕃长庆会盟</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b/>
                <w:bCs/>
                <w:szCs w:val="21"/>
              </w:rPr>
              <w:t>和亲、会盟</w:t>
            </w:r>
          </w:p>
        </w:tc>
        <w:tc>
          <w:tcPr>
            <w:tcW w:w="41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szCs w:val="21"/>
              </w:rPr>
              <w:t>实行</w:t>
            </w:r>
            <w:r>
              <w:rPr>
                <w:rFonts w:hint="eastAsia" w:cs="微软雅黑" w:asciiTheme="minorEastAsia" w:hAnsiTheme="minorEastAsia"/>
                <w:b/>
                <w:bCs/>
                <w:szCs w:val="21"/>
              </w:rPr>
              <w:t>开明的民族</w:t>
            </w:r>
            <w:r>
              <w:rPr>
                <w:rFonts w:hint="eastAsia" w:cs="微软雅黑" w:asciiTheme="minorEastAsia" w:hAnsiTheme="minorEastAsia"/>
                <w:szCs w:val="21"/>
              </w:rPr>
              <w:t>政策，</w:t>
            </w:r>
          </w:p>
          <w:p>
            <w:pPr>
              <w:adjustRightInd w:val="0"/>
              <w:snapToGrid w:val="0"/>
              <w:spacing w:line="240" w:lineRule="exact"/>
              <w:jc w:val="left"/>
              <w:rPr>
                <w:rFonts w:cs="微软雅黑" w:asciiTheme="minorEastAsia" w:hAnsiTheme="minorEastAsia"/>
                <w:szCs w:val="21"/>
              </w:rPr>
            </w:pPr>
            <w:r>
              <w:rPr>
                <w:rFonts w:hint="eastAsia" w:cs="微软雅黑" w:asciiTheme="minorEastAsia" w:hAnsiTheme="minorEastAsia"/>
                <w:b/>
                <w:bCs/>
                <w:szCs w:val="21"/>
              </w:rPr>
              <w:t>加强了唐蕃之间经济、文化交流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元朝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r>
              <w:rPr>
                <w:rFonts w:hint="eastAsia" w:cs="微软雅黑" w:asciiTheme="minorEastAsia" w:hAnsiTheme="minorEastAsia"/>
                <w:b/>
                <w:bCs/>
                <w:szCs w:val="21"/>
              </w:rPr>
              <w:t>蒙古：阔端王子与萨迦班智达在凉州会晤</w:t>
            </w:r>
          </w:p>
          <w:p>
            <w:pPr>
              <w:adjustRightInd w:val="0"/>
              <w:snapToGrid w:val="0"/>
              <w:jc w:val="left"/>
              <w:rPr>
                <w:rFonts w:cs="微软雅黑" w:asciiTheme="minorEastAsia" w:hAnsiTheme="minorEastAsia"/>
                <w:b/>
                <w:bCs/>
                <w:szCs w:val="21"/>
              </w:rPr>
            </w:pPr>
            <w:r>
              <w:rPr>
                <w:rFonts w:hint="eastAsia" w:cs="微软雅黑" w:asciiTheme="minorEastAsia" w:hAnsiTheme="minorEastAsia"/>
                <w:b/>
                <w:bCs/>
                <w:szCs w:val="21"/>
              </w:rPr>
              <w:t>中央设宣政院地方上设宣慰使司都元帅府</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b/>
                <w:bCs/>
                <w:szCs w:val="21"/>
              </w:rPr>
              <w:t>设置机构</w:t>
            </w:r>
          </w:p>
        </w:tc>
        <w:tc>
          <w:tcPr>
            <w:tcW w:w="41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r>
              <w:rPr>
                <w:rFonts w:hint="eastAsia" w:cs="微软雅黑" w:asciiTheme="minorEastAsia" w:hAnsiTheme="minorEastAsia"/>
                <w:b/>
                <w:bCs/>
                <w:szCs w:val="21"/>
              </w:rPr>
              <w:t>中央政府对西藏正式行使行政管辖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p>
        </w:tc>
        <w:tc>
          <w:tcPr>
            <w:tcW w:w="720"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清朝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1653年</w:t>
            </w:r>
            <w:r>
              <w:rPr>
                <w:rFonts w:hint="eastAsia" w:cs="微软雅黑" w:asciiTheme="minorEastAsia" w:hAnsiTheme="minorEastAsia"/>
                <w:b/>
                <w:bCs/>
                <w:szCs w:val="21"/>
              </w:rPr>
              <w:t>顺治</w:t>
            </w:r>
            <w:r>
              <w:rPr>
                <w:rFonts w:hint="eastAsia" w:cs="微软雅黑" w:asciiTheme="minorEastAsia" w:hAnsiTheme="minorEastAsia"/>
                <w:szCs w:val="21"/>
              </w:rPr>
              <w:t>册封</w:t>
            </w:r>
            <w:r>
              <w:rPr>
                <w:rFonts w:hint="eastAsia" w:cs="微软雅黑" w:asciiTheme="minorEastAsia" w:hAnsiTheme="minorEastAsia"/>
                <w:b/>
                <w:bCs/>
                <w:szCs w:val="21"/>
              </w:rPr>
              <w:t>达赖喇嘛</w:t>
            </w:r>
          </w:p>
          <w:p>
            <w:pPr>
              <w:adjustRightInd w:val="0"/>
              <w:snapToGrid w:val="0"/>
              <w:jc w:val="left"/>
              <w:rPr>
                <w:rFonts w:cs="微软雅黑" w:asciiTheme="minorEastAsia" w:hAnsiTheme="minorEastAsia"/>
                <w:szCs w:val="21"/>
              </w:rPr>
            </w:pPr>
            <w:r>
              <w:rPr>
                <w:rFonts w:hint="eastAsia" w:cs="微软雅黑" w:asciiTheme="minorEastAsia" w:hAnsiTheme="minorEastAsia"/>
                <w:spacing w:val="20"/>
                <w:kern w:val="0"/>
                <w:szCs w:val="21"/>
                <w:fitText w:val="480" w:id="-1767169280"/>
              </w:rPr>
              <w:t>171</w:t>
            </w:r>
            <w:r>
              <w:rPr>
                <w:rFonts w:hint="eastAsia" w:cs="微软雅黑" w:asciiTheme="minorEastAsia" w:hAnsiTheme="minorEastAsia"/>
                <w:spacing w:val="0"/>
                <w:kern w:val="0"/>
                <w:szCs w:val="21"/>
                <w:fitText w:val="480" w:id="-1767169280"/>
              </w:rPr>
              <w:t>3</w:t>
            </w:r>
            <w:r>
              <w:rPr>
                <w:rFonts w:hint="eastAsia" w:cs="微软雅黑" w:asciiTheme="minorEastAsia" w:hAnsiTheme="minorEastAsia"/>
                <w:szCs w:val="21"/>
              </w:rPr>
              <w:t>年</w:t>
            </w:r>
            <w:r>
              <w:rPr>
                <w:rFonts w:hint="eastAsia" w:cs="微软雅黑" w:asciiTheme="minorEastAsia" w:hAnsiTheme="minorEastAsia"/>
                <w:b/>
                <w:bCs/>
                <w:szCs w:val="21"/>
              </w:rPr>
              <w:t>康熙</w:t>
            </w:r>
            <w:r>
              <w:rPr>
                <w:rFonts w:hint="eastAsia" w:cs="微软雅黑" w:asciiTheme="minorEastAsia" w:hAnsiTheme="minorEastAsia"/>
                <w:szCs w:val="21"/>
              </w:rPr>
              <w:t>册封</w:t>
            </w:r>
            <w:r>
              <w:rPr>
                <w:rFonts w:hint="eastAsia" w:cs="微软雅黑" w:asciiTheme="minorEastAsia" w:hAnsiTheme="minorEastAsia"/>
                <w:b/>
                <w:bCs/>
                <w:szCs w:val="21"/>
              </w:rPr>
              <w:t>班禅额尔德尼</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b/>
                <w:bCs/>
                <w:szCs w:val="21"/>
              </w:rPr>
              <w:t>册封</w:t>
            </w:r>
          </w:p>
        </w:tc>
        <w:tc>
          <w:tcPr>
            <w:tcW w:w="41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从此历代达赖和班禅都必须经过中央政府册封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p>
        </w:tc>
        <w:tc>
          <w:tcPr>
            <w:tcW w:w="720" w:type="dxa"/>
            <w:vMerge w:val="continue"/>
            <w:tcBorders>
              <w:left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left="420" w:hanging="420" w:hangingChars="200"/>
              <w:jc w:val="left"/>
              <w:rPr>
                <w:rFonts w:cs="微软雅黑" w:asciiTheme="minorEastAsia" w:hAnsiTheme="minorEastAsia"/>
                <w:b/>
                <w:bCs/>
                <w:szCs w:val="21"/>
              </w:rPr>
            </w:pPr>
            <w:r>
              <w:rPr>
                <w:rFonts w:hint="eastAsia" w:cs="微软雅黑" w:asciiTheme="minorEastAsia" w:hAnsiTheme="minorEastAsia"/>
                <w:szCs w:val="21"/>
              </w:rPr>
              <w:t>1727年</w:t>
            </w:r>
            <w:r>
              <w:rPr>
                <w:rFonts w:hint="eastAsia" w:cs="微软雅黑" w:asciiTheme="minorEastAsia" w:hAnsiTheme="minorEastAsia"/>
                <w:b/>
                <w:bCs/>
                <w:szCs w:val="21"/>
              </w:rPr>
              <w:t>雍正</w:t>
            </w:r>
            <w:r>
              <w:rPr>
                <w:rFonts w:hint="eastAsia" w:cs="微软雅黑" w:asciiTheme="minorEastAsia" w:hAnsiTheme="minorEastAsia"/>
                <w:szCs w:val="21"/>
              </w:rPr>
              <w:t>设置</w:t>
            </w:r>
            <w:r>
              <w:rPr>
                <w:rFonts w:hint="eastAsia" w:cs="微软雅黑" w:asciiTheme="minorEastAsia" w:hAnsiTheme="minorEastAsia"/>
                <w:b/>
                <w:bCs/>
                <w:szCs w:val="21"/>
              </w:rPr>
              <w:t>驻藏大臣，</w:t>
            </w:r>
          </w:p>
          <w:p>
            <w:pPr>
              <w:adjustRightInd w:val="0"/>
              <w:snapToGrid w:val="0"/>
              <w:ind w:left="420" w:hanging="420" w:hangingChars="200"/>
              <w:jc w:val="left"/>
              <w:rPr>
                <w:rFonts w:cs="微软雅黑" w:asciiTheme="minorEastAsia" w:hAnsiTheme="minorEastAsia"/>
                <w:szCs w:val="21"/>
              </w:rPr>
            </w:pPr>
            <w:r>
              <w:rPr>
                <w:rFonts w:hint="eastAsia" w:cs="微软雅黑" w:asciiTheme="minorEastAsia" w:hAnsiTheme="minorEastAsia"/>
                <w:szCs w:val="21"/>
              </w:rPr>
              <w:t>1751年</w:t>
            </w:r>
            <w:r>
              <w:rPr>
                <w:rFonts w:hint="eastAsia" w:cs="微软雅黑" w:asciiTheme="minorEastAsia" w:hAnsiTheme="minorEastAsia"/>
                <w:b/>
                <w:bCs/>
                <w:szCs w:val="21"/>
              </w:rPr>
              <w:t xml:space="preserve">乾隆设立噶厦 </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b/>
                <w:bCs/>
                <w:szCs w:val="21"/>
              </w:rPr>
              <w:t>设置机构</w:t>
            </w:r>
          </w:p>
        </w:tc>
        <w:tc>
          <w:tcPr>
            <w:tcW w:w="4165"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有效加强了对西藏地区的管辖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p>
        </w:tc>
        <w:tc>
          <w:tcPr>
            <w:tcW w:w="72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left="720" w:hanging="750" w:hangingChars="300"/>
              <w:jc w:val="left"/>
              <w:rPr>
                <w:rFonts w:cs="微软雅黑" w:asciiTheme="minorEastAsia" w:hAnsiTheme="minorEastAsia"/>
                <w:szCs w:val="21"/>
              </w:rPr>
            </w:pPr>
            <w:r>
              <w:rPr>
                <w:rFonts w:hint="eastAsia" w:cs="微软雅黑" w:asciiTheme="minorEastAsia" w:hAnsiTheme="minorEastAsia"/>
                <w:spacing w:val="20"/>
                <w:kern w:val="0"/>
                <w:szCs w:val="21"/>
                <w:fitText w:val="480" w:id="-1767169279"/>
              </w:rPr>
              <w:t>179</w:t>
            </w:r>
            <w:r>
              <w:rPr>
                <w:rFonts w:hint="eastAsia" w:cs="微软雅黑" w:asciiTheme="minorEastAsia" w:hAnsiTheme="minorEastAsia"/>
                <w:spacing w:val="0"/>
                <w:kern w:val="0"/>
                <w:szCs w:val="21"/>
                <w:fitText w:val="480" w:id="-1767169279"/>
              </w:rPr>
              <w:t>3</w:t>
            </w:r>
            <w:r>
              <w:rPr>
                <w:rFonts w:hint="eastAsia" w:cs="微软雅黑" w:asciiTheme="minorEastAsia" w:hAnsiTheme="minorEastAsia"/>
                <w:szCs w:val="21"/>
              </w:rPr>
              <w:t>年《钦定藏内善后章程》</w:t>
            </w:r>
          </w:p>
          <w:p>
            <w:pPr>
              <w:pStyle w:val="15"/>
              <w:numPr>
                <w:ilvl w:val="0"/>
                <w:numId w:val="3"/>
              </w:numPr>
              <w:adjustRightInd w:val="0"/>
              <w:snapToGrid w:val="0"/>
              <w:ind w:firstLineChars="0"/>
              <w:jc w:val="left"/>
              <w:rPr>
                <w:rFonts w:cs="微软雅黑" w:asciiTheme="minorEastAsia" w:hAnsiTheme="minorEastAsia"/>
                <w:szCs w:val="21"/>
              </w:rPr>
            </w:pPr>
            <w:r>
              <w:rPr>
                <w:rFonts w:hint="eastAsia" w:cs="微软雅黑" w:asciiTheme="minorEastAsia" w:hAnsiTheme="minorEastAsia"/>
                <w:szCs w:val="21"/>
              </w:rPr>
              <w:t>确立</w:t>
            </w:r>
            <w:r>
              <w:rPr>
                <w:rFonts w:hint="eastAsia" w:cs="微软雅黑" w:asciiTheme="minorEastAsia" w:hAnsiTheme="minorEastAsia"/>
                <w:b/>
                <w:bCs/>
                <w:szCs w:val="21"/>
              </w:rPr>
              <w:t>金瓶掣签制度（乾隆）</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颁布法律</w:t>
            </w:r>
          </w:p>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建立体制</w:t>
            </w:r>
          </w:p>
        </w:tc>
        <w:tc>
          <w:tcPr>
            <w:tcW w:w="4165"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1" w:type="dxa"/>
            <w:vMerge w:val="restart"/>
            <w:tcBorders>
              <w:left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新疆</w:t>
            </w:r>
          </w:p>
        </w:tc>
        <w:tc>
          <w:tcPr>
            <w:tcW w:w="720"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西汉</w:t>
            </w:r>
          </w:p>
          <w:p>
            <w:pPr>
              <w:adjustRightInd w:val="0"/>
              <w:snapToGrid w:val="0"/>
              <w:jc w:val="center"/>
              <w:rPr>
                <w:rFonts w:cs="微软雅黑" w:asciiTheme="minorEastAsia" w:hAnsiTheme="minorEastAsia"/>
                <w:b/>
                <w:bCs/>
                <w:szCs w:val="21"/>
              </w:rPr>
            </w:pP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张骞出使西域</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出使、友好交往</w:t>
            </w:r>
          </w:p>
        </w:tc>
        <w:tc>
          <w:tcPr>
            <w:tcW w:w="41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促进了汉朝和西域经济和文化交流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p>
        </w:tc>
        <w:tc>
          <w:tcPr>
            <w:tcW w:w="72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前60年，西汉设西域都护</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设置机构</w:t>
            </w:r>
          </w:p>
        </w:tc>
        <w:tc>
          <w:tcPr>
            <w:tcW w:w="41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r>
              <w:rPr>
                <w:rFonts w:hint="eastAsia" w:cs="微软雅黑" w:asciiTheme="minorEastAsia" w:hAnsiTheme="minorEastAsia"/>
                <w:b/>
                <w:bCs/>
                <w:szCs w:val="21"/>
              </w:rPr>
              <w:t>西域开始正式归属中央政权。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唐朝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安西都护府和北庭都护府。</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设置机构</w:t>
            </w:r>
          </w:p>
        </w:tc>
        <w:tc>
          <w:tcPr>
            <w:tcW w:w="4165"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adjustRightInd w:val="0"/>
              <w:snapToGrid w:val="0"/>
              <w:jc w:val="left"/>
              <w:rPr>
                <w:rFonts w:cs="微软雅黑"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元朝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szCs w:val="21"/>
              </w:rPr>
            </w:pPr>
            <w:r>
              <w:rPr>
                <w:rFonts w:hint="eastAsia" w:cs="微软雅黑" w:asciiTheme="minorEastAsia" w:hAnsiTheme="minorEastAsia"/>
                <w:szCs w:val="21"/>
              </w:rPr>
              <w:t>北庭都元帅府</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cs="微软雅黑" w:asciiTheme="minorEastAsia" w:hAnsiTheme="minorEastAsia"/>
                <w:szCs w:val="21"/>
              </w:rPr>
            </w:pPr>
            <w:r>
              <w:rPr>
                <w:rFonts w:hint="eastAsia" w:cs="微软雅黑" w:asciiTheme="minorEastAsia" w:hAnsiTheme="minorEastAsia"/>
                <w:szCs w:val="21"/>
              </w:rPr>
              <w:t>设置机构</w:t>
            </w:r>
          </w:p>
        </w:tc>
        <w:tc>
          <w:tcPr>
            <w:tcW w:w="41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cs="微软雅黑" w:asciiTheme="minorEastAsia" w:hAnsiTheme="minorEastAsia"/>
                <w:szCs w:val="21"/>
              </w:rPr>
            </w:pPr>
            <w:r>
              <w:rPr>
                <w:rFonts w:hint="eastAsia" w:cs="微软雅黑" w:asciiTheme="minorEastAsia" w:hAnsiTheme="minorEastAsia"/>
                <w:szCs w:val="21"/>
              </w:rPr>
              <w:t>加强对西域（新疆）的管理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p>
        </w:tc>
        <w:tc>
          <w:tcPr>
            <w:tcW w:w="720"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r>
              <w:rPr>
                <w:rFonts w:hint="eastAsia" w:cs="微软雅黑" w:asciiTheme="minorEastAsia" w:hAnsiTheme="minorEastAsia"/>
                <w:b/>
                <w:bCs/>
                <w:szCs w:val="21"/>
              </w:rPr>
              <w:t>清朝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康熙平定准噶尔（噶尔丹）叛乱</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战争(武力镇压)</w:t>
            </w:r>
          </w:p>
        </w:tc>
        <w:tc>
          <w:tcPr>
            <w:tcW w:w="4165"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稳定西北部边疆地区，</w:t>
            </w:r>
          </w:p>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加强中央对新疆的管辖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p>
        </w:tc>
        <w:tc>
          <w:tcPr>
            <w:tcW w:w="720" w:type="dxa"/>
            <w:vMerge w:val="continue"/>
            <w:tcBorders>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r>
              <w:rPr>
                <w:rFonts w:hint="eastAsia" w:cs="微软雅黑" w:asciiTheme="minorEastAsia" w:hAnsiTheme="minorEastAsia"/>
                <w:b/>
                <w:bCs/>
                <w:szCs w:val="21"/>
              </w:rPr>
              <w:t>乾隆平定大小和卓叛乱</w:t>
            </w:r>
          </w:p>
          <w:p>
            <w:pPr>
              <w:adjustRightInd w:val="0"/>
              <w:snapToGrid w:val="0"/>
              <w:jc w:val="left"/>
              <w:rPr>
                <w:rFonts w:cs="微软雅黑" w:asciiTheme="minorEastAsia" w:hAnsiTheme="minorEastAsia"/>
                <w:szCs w:val="21"/>
              </w:rPr>
            </w:pPr>
            <w:r>
              <w:rPr>
                <w:rFonts w:hint="eastAsia" w:cs="微软雅黑" w:asciiTheme="minorEastAsia" w:hAnsiTheme="minorEastAsia"/>
                <w:b/>
                <w:bCs/>
                <w:szCs w:val="21"/>
              </w:rPr>
              <w:t>设置伊犁将军</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战争(武力镇压)</w:t>
            </w:r>
          </w:p>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设置机构</w:t>
            </w:r>
          </w:p>
        </w:tc>
        <w:tc>
          <w:tcPr>
            <w:tcW w:w="4165"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p>
        </w:tc>
        <w:tc>
          <w:tcPr>
            <w:tcW w:w="720" w:type="dxa"/>
            <w:vMerge w:val="continue"/>
            <w:tcBorders>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乾隆安置土尔扈特部</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安置</w:t>
            </w:r>
          </w:p>
        </w:tc>
        <w:tc>
          <w:tcPr>
            <w:tcW w:w="4165"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adjustRightInd w:val="0"/>
              <w:snapToGrid w:val="0"/>
              <w:jc w:val="left"/>
              <w:rPr>
                <w:rFonts w:cs="微软雅黑"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21" w:type="dxa"/>
            <w:vMerge w:val="restart"/>
            <w:tcBorders>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r>
              <w:rPr>
                <w:rFonts w:hint="eastAsia" w:cs="微软雅黑" w:asciiTheme="minorEastAsia" w:hAnsiTheme="minorEastAsia"/>
                <w:b/>
                <w:bCs/>
                <w:szCs w:val="21"/>
              </w:rPr>
              <w:t>东北</w:t>
            </w:r>
          </w:p>
        </w:tc>
        <w:tc>
          <w:tcPr>
            <w:tcW w:w="720" w:type="dxa"/>
            <w:tcBorders>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r>
              <w:rPr>
                <w:rFonts w:hint="eastAsia" w:cs="微软雅黑" w:asciiTheme="minorEastAsia" w:hAnsiTheme="minorEastAsia"/>
                <w:b/>
                <w:bCs/>
                <w:szCs w:val="21"/>
              </w:rPr>
              <w:t>唐朝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玄宗册封渤海国首领为渤海郡王</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册封</w:t>
            </w:r>
          </w:p>
        </w:tc>
        <w:tc>
          <w:tcPr>
            <w:tcW w:w="4165"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adjustRightInd w:val="0"/>
              <w:snapToGrid w:val="0"/>
              <w:jc w:val="left"/>
              <w:rPr>
                <w:rFonts w:cs="微软雅黑"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21" w:type="dxa"/>
            <w:vMerge w:val="continue"/>
            <w:tcBorders>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p>
        </w:tc>
        <w:tc>
          <w:tcPr>
            <w:tcW w:w="720" w:type="dxa"/>
            <w:tcBorders>
              <w:left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r>
              <w:rPr>
                <w:rFonts w:hint="eastAsia" w:cs="微软雅黑" w:asciiTheme="minorEastAsia" w:hAnsiTheme="minorEastAsia"/>
                <w:b/>
                <w:bCs/>
                <w:szCs w:val="21"/>
              </w:rPr>
              <w:t>元朝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辽阳行省</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设置机构</w:t>
            </w:r>
          </w:p>
        </w:tc>
        <w:tc>
          <w:tcPr>
            <w:tcW w:w="4165"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adjustRightInd w:val="0"/>
              <w:snapToGrid w:val="0"/>
              <w:jc w:val="left"/>
              <w:rPr>
                <w:rFonts w:cs="微软雅黑"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421"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p>
        </w:tc>
        <w:tc>
          <w:tcPr>
            <w:tcW w:w="720" w:type="dxa"/>
            <w:tcBorders>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r>
              <w:rPr>
                <w:rFonts w:hint="eastAsia" w:cs="微软雅黑" w:asciiTheme="minorEastAsia" w:hAnsiTheme="minorEastAsia"/>
                <w:b/>
                <w:bCs/>
                <w:szCs w:val="21"/>
              </w:rPr>
              <w:t>清朝</w:t>
            </w:r>
          </w:p>
        </w:tc>
        <w:tc>
          <w:tcPr>
            <w:tcW w:w="324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b/>
                <w:bCs/>
                <w:szCs w:val="21"/>
              </w:rPr>
            </w:pPr>
            <w:r>
              <w:rPr>
                <w:rFonts w:hint="eastAsia" w:cs="微软雅黑" w:asciiTheme="minorEastAsia" w:hAnsiTheme="minorEastAsia"/>
                <w:b/>
                <w:bCs/>
                <w:szCs w:val="21"/>
              </w:rPr>
              <w:t>康熙：战争:</w:t>
            </w:r>
            <w:r>
              <w:rPr>
                <w:rFonts w:cs="微软雅黑" w:asciiTheme="minorEastAsia" w:hAnsiTheme="minorEastAsia"/>
                <w:b/>
                <w:bCs/>
                <w:szCs w:val="21"/>
              </w:rPr>
              <w:t xml:space="preserve"> </w:t>
            </w:r>
            <w:r>
              <w:rPr>
                <w:rFonts w:hint="eastAsia" w:cs="微软雅黑" w:asciiTheme="minorEastAsia" w:hAnsiTheme="minorEastAsia"/>
                <w:b/>
                <w:bCs/>
                <w:szCs w:val="21"/>
              </w:rPr>
              <w:t>雅克萨之战</w:t>
            </w:r>
          </w:p>
          <w:p>
            <w:pPr>
              <w:adjustRightInd w:val="0"/>
              <w:snapToGrid w:val="0"/>
              <w:ind w:firstLine="632" w:firstLineChars="300"/>
              <w:jc w:val="left"/>
              <w:rPr>
                <w:rFonts w:cs="微软雅黑" w:asciiTheme="minorEastAsia" w:hAnsiTheme="minorEastAsia"/>
                <w:b/>
                <w:bCs/>
                <w:szCs w:val="21"/>
              </w:rPr>
            </w:pPr>
            <w:r>
              <w:rPr>
                <w:rFonts w:hint="eastAsia" w:cs="微软雅黑" w:asciiTheme="minorEastAsia" w:hAnsiTheme="minorEastAsia"/>
                <w:b/>
                <w:bCs/>
                <w:szCs w:val="21"/>
              </w:rPr>
              <w:t>条约：《尼布楚条约》</w:t>
            </w:r>
          </w:p>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条约从法律上肯定了黑龙江和乌苏里江流域包括库页岛在内的广大地区，都是中国领土。</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战争(</w:t>
            </w:r>
            <w:r>
              <w:rPr>
                <w:rFonts w:hint="eastAsia" w:cs="微软雅黑" w:asciiTheme="minorEastAsia" w:hAnsiTheme="minorEastAsia"/>
                <w:b/>
                <w:bCs/>
                <w:szCs w:val="21"/>
              </w:rPr>
              <w:t>反抗侵略</w:t>
            </w:r>
            <w:r>
              <w:rPr>
                <w:rFonts w:hint="eastAsia" w:cs="微软雅黑" w:asciiTheme="minorEastAsia" w:hAnsiTheme="minorEastAsia"/>
                <w:szCs w:val="21"/>
              </w:rPr>
              <w:t>)</w:t>
            </w:r>
          </w:p>
          <w:p>
            <w:pPr>
              <w:adjustRightInd w:val="0"/>
              <w:snapToGrid w:val="0"/>
              <w:jc w:val="left"/>
              <w:rPr>
                <w:rFonts w:cs="微软雅黑" w:asciiTheme="minorEastAsia" w:hAnsiTheme="minorEastAsia"/>
                <w:szCs w:val="21"/>
              </w:rPr>
            </w:pPr>
            <w:r>
              <w:rPr>
                <w:rFonts w:hint="eastAsia" w:cs="微软雅黑" w:asciiTheme="minorEastAsia" w:hAnsiTheme="minorEastAsia"/>
                <w:szCs w:val="21"/>
              </w:rPr>
              <w:t>与签订条约</w:t>
            </w:r>
          </w:p>
        </w:tc>
        <w:tc>
          <w:tcPr>
            <w:tcW w:w="41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20" w:firstLineChars="200"/>
              <w:jc w:val="left"/>
              <w:rPr>
                <w:rFonts w:cs="微软雅黑" w:asciiTheme="minorEastAsia" w:hAnsiTheme="minorEastAsia"/>
                <w:szCs w:val="21"/>
              </w:rPr>
            </w:pPr>
            <w:r>
              <w:rPr>
                <w:rFonts w:hint="eastAsia" w:cs="微软雅黑" w:asciiTheme="minorEastAsia" w:hAnsiTheme="minorEastAsia"/>
                <w:szCs w:val="21"/>
              </w:rPr>
              <w:t>抵抗了外来侵略，</w:t>
            </w:r>
          </w:p>
          <w:p>
            <w:pPr>
              <w:adjustRightInd w:val="0"/>
              <w:snapToGrid w:val="0"/>
              <w:ind w:firstLine="420" w:firstLineChars="200"/>
              <w:jc w:val="left"/>
              <w:rPr>
                <w:rFonts w:cs="微软雅黑" w:asciiTheme="minorEastAsia" w:hAnsiTheme="minorEastAsia"/>
                <w:szCs w:val="21"/>
              </w:rPr>
            </w:pPr>
            <w:r>
              <w:rPr>
                <w:rFonts w:hint="eastAsia" w:cs="微软雅黑" w:asciiTheme="minorEastAsia" w:hAnsiTheme="minorEastAsia"/>
                <w:szCs w:val="21"/>
              </w:rPr>
              <w:t>捍卫了国家主权 ，</w:t>
            </w:r>
          </w:p>
          <w:p>
            <w:pPr>
              <w:adjustRightInd w:val="0"/>
              <w:snapToGrid w:val="0"/>
              <w:ind w:firstLine="420" w:firstLineChars="200"/>
              <w:jc w:val="left"/>
              <w:rPr>
                <w:rFonts w:cs="微软雅黑" w:asciiTheme="minorEastAsia" w:hAnsiTheme="minorEastAsia"/>
                <w:szCs w:val="21"/>
              </w:rPr>
            </w:pPr>
            <w:r>
              <w:rPr>
                <w:rFonts w:hint="eastAsia" w:cs="微软雅黑" w:asciiTheme="minorEastAsia" w:hAnsiTheme="minorEastAsia"/>
                <w:szCs w:val="21"/>
              </w:rPr>
              <w:t>维护了祖国统一和完整。</w:t>
            </w:r>
          </w:p>
        </w:tc>
      </w:tr>
    </w:tbl>
    <w:p>
      <w:pPr>
        <w:adjustRightInd w:val="0"/>
        <w:snapToGrid w:val="0"/>
        <w:rPr>
          <w:rFonts w:cs="微软雅黑" w:asciiTheme="minorEastAsia" w:hAnsiTheme="minorEastAsia"/>
          <w:b/>
          <w:bCs/>
          <w:szCs w:val="21"/>
        </w:rPr>
      </w:pPr>
      <w:r>
        <w:rPr>
          <w:rFonts w:asciiTheme="minorEastAsia" w:hAnsiTheme="minorEastAsia"/>
          <w:szCs w:val="21"/>
        </w:rPr>
        <mc:AlternateContent>
          <mc:Choice Requires="wps">
            <w:drawing>
              <wp:anchor distT="0" distB="0" distL="114300" distR="114300" simplePos="0" relativeHeight="251671552" behindDoc="0" locked="0" layoutInCell="1" allowOverlap="1">
                <wp:simplePos x="0" y="0"/>
                <wp:positionH relativeFrom="column">
                  <wp:posOffset>3581400</wp:posOffset>
                </wp:positionH>
                <wp:positionV relativeFrom="paragraph">
                  <wp:posOffset>128270</wp:posOffset>
                </wp:positionV>
                <wp:extent cx="1111885" cy="476250"/>
                <wp:effectExtent l="457200" t="0" r="12065" b="152400"/>
                <wp:wrapNone/>
                <wp:docPr id="17" name="线形标注 1 17"/>
                <wp:cNvGraphicFramePr/>
                <a:graphic xmlns:a="http://schemas.openxmlformats.org/drawingml/2006/main">
                  <a:graphicData uri="http://schemas.microsoft.com/office/word/2010/wordprocessingShape">
                    <wps:wsp>
                      <wps:cNvSpPr/>
                      <wps:spPr>
                        <a:xfrm>
                          <a:off x="0" y="0"/>
                          <a:ext cx="1111885" cy="476250"/>
                        </a:xfrm>
                        <a:prstGeom prst="borderCallout1">
                          <a:avLst>
                            <a:gd name="adj1" fmla="val 41226"/>
                            <a:gd name="adj2" fmla="val -666"/>
                            <a:gd name="adj3" fmla="val 127586"/>
                            <a:gd name="adj4" fmla="val -40087"/>
                          </a:avLst>
                        </a:prstGeom>
                      </wps:spPr>
                      <wps:style>
                        <a:lnRef idx="2">
                          <a:schemeClr val="dk1"/>
                        </a:lnRef>
                        <a:fillRef idx="1">
                          <a:schemeClr val="lt1"/>
                        </a:fillRef>
                        <a:effectRef idx="0">
                          <a:schemeClr val="dk1"/>
                        </a:effectRef>
                        <a:fontRef idx="minor">
                          <a:schemeClr val="dk1"/>
                        </a:fontRef>
                      </wps:style>
                      <wps:txbx>
                        <w:txbxContent>
                          <w:p>
                            <w:pPr>
                              <w:jc w:val="center"/>
                              <w:rPr>
                                <w:rFonts w:ascii="宋体" w:hAnsi="宋体" w:eastAsia="宋体" w:cs="宋体"/>
                                <w:szCs w:val="21"/>
                              </w:rPr>
                            </w:pPr>
                            <w:r>
                              <w:rPr>
                                <w:rFonts w:hint="eastAsia" w:ascii="宋体" w:hAnsi="宋体" w:eastAsia="宋体" w:cs="宋体"/>
                                <w:szCs w:val="21"/>
                              </w:rPr>
                              <w:t>雅克萨之战</w:t>
                            </w:r>
                          </w:p>
                          <w:p>
                            <w:pPr>
                              <w:pStyle w:val="2"/>
                            </w:pPr>
                            <w:r>
                              <w:rPr>
                                <w:rFonts w:hint="eastAsia"/>
                              </w:rPr>
                              <w:t>《尼布楚条约》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282pt;margin-top:10.1pt;height:37.5pt;width:87.55pt;z-index:251671552;v-text-anchor:middle;mso-width-relative:page;mso-height-relative:page;" fillcolor="#FFFFFF [3201]" filled="t" stroked="t" coordsize="21600,21600" o:gfxdata="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SkAaD2QAAAAkBAAAPAAAA&#10;AAAAAAEAIAAAACIAAABkcnMvZG93bnJldi54bWxQSwECFAAUAAAACACHTuJAxmQyGL8CAACtBQAA&#10;DgAAAAAAAAABACAAAAAoAQAAZHJzL2Uyb0RvYy54bWxQSwUGAAAAAAYABgBZAQAAWQYAAAAA&#10;" adj="-8659,27559,-144,8905">
                <v:fill on="t" focussize="0,0"/>
                <v:stroke weight="1pt" color="#000000 [3200]" miterlimit="8" joinstyle="miter"/>
                <v:imagedata o:title=""/>
                <o:lock v:ext="edit" aspectratio="f"/>
                <v:textbox>
                  <w:txbxContent>
                    <w:p>
                      <w:pPr>
                        <w:jc w:val="center"/>
                        <w:rPr>
                          <w:rFonts w:ascii="宋体" w:hAnsi="宋体" w:eastAsia="宋体" w:cs="宋体"/>
                          <w:szCs w:val="21"/>
                        </w:rPr>
                      </w:pPr>
                      <w:r>
                        <w:rPr>
                          <w:rFonts w:hint="eastAsia" w:ascii="宋体" w:hAnsi="宋体" w:eastAsia="宋体" w:cs="宋体"/>
                          <w:szCs w:val="21"/>
                        </w:rPr>
                        <w:t>雅克萨之战</w:t>
                      </w:r>
                    </w:p>
                    <w:p>
                      <w:pPr>
                        <w:pStyle w:val="2"/>
                      </w:pPr>
                      <w:r>
                        <w:rPr>
                          <w:rFonts w:hint="eastAsia"/>
                        </w:rPr>
                        <w:t>《尼布楚条约》</w:t>
                      </w:r>
                    </w:p>
                  </w:txbxContent>
                </v:textbox>
              </v:shape>
            </w:pict>
          </mc:Fallback>
        </mc:AlternateContent>
      </w:r>
      <w:r>
        <w:rPr>
          <w:rFonts w:asciiTheme="minorEastAsia" w:hAnsiTheme="minorEastAsia"/>
          <w:szCs w:val="21"/>
        </w:rPr>
        <mc:AlternateContent>
          <mc:Choice Requires="wpg">
            <w:drawing>
              <wp:anchor distT="0" distB="0" distL="114300" distR="114300" simplePos="0" relativeHeight="251672576" behindDoc="0" locked="0" layoutInCell="1" allowOverlap="1">
                <wp:simplePos x="0" y="0"/>
                <wp:positionH relativeFrom="column">
                  <wp:posOffset>2194560</wp:posOffset>
                </wp:positionH>
                <wp:positionV relativeFrom="paragraph">
                  <wp:posOffset>168275</wp:posOffset>
                </wp:positionV>
                <wp:extent cx="1535430" cy="1504950"/>
                <wp:effectExtent l="19050" t="19050" r="26670" b="38100"/>
                <wp:wrapNone/>
                <wp:docPr id="18" name="组合 18"/>
                <wp:cNvGraphicFramePr/>
                <a:graphic xmlns:a="http://schemas.openxmlformats.org/drawingml/2006/main">
                  <a:graphicData uri="http://schemas.microsoft.com/office/word/2010/wordprocessingGroup">
                    <wpg:wgp>
                      <wpg:cNvGrpSpPr/>
                      <wpg:grpSpPr>
                        <a:xfrm>
                          <a:off x="0" y="0"/>
                          <a:ext cx="1535430" cy="1504950"/>
                          <a:chOff x="9250" y="65241"/>
                          <a:chExt cx="2751" cy="2517"/>
                        </a:xfrm>
                      </wpg:grpSpPr>
                      <wps:wsp>
                        <wps:cNvPr id="10" name="十字箭头 10"/>
                        <wps:cNvSpPr/>
                        <wps:spPr>
                          <a:xfrm>
                            <a:off x="9250" y="65241"/>
                            <a:ext cx="2751" cy="2517"/>
                          </a:xfrm>
                          <a:prstGeom prst="quad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10272" y="65387"/>
                            <a:ext cx="907" cy="10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left"/>
                                <w:rPr>
                                  <w:rFonts w:ascii="宋体" w:hAnsi="宋体" w:eastAsia="宋体" w:cs="宋体"/>
                                </w:rPr>
                              </w:pPr>
                              <w:r>
                                <w:rPr>
                                  <w:rFonts w:hint="eastAsia" w:ascii="宋体" w:hAnsi="宋体" w:eastAsia="宋体" w:cs="宋体"/>
                                </w:rPr>
                                <w:t>北接西伯利亚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10272" y="66568"/>
                            <a:ext cx="1015" cy="10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left"/>
                              </w:pPr>
                              <w:r>
                                <w:rPr>
                                  <w:rFonts w:hint="eastAsia"/>
                                </w:rPr>
                                <w:t>南至南海诸岛</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0706" y="66144"/>
                            <a:ext cx="1294" cy="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pPr>
                              <w:r>
                                <w:rPr>
                                  <w:rFonts w:hint="eastAsia"/>
                                </w:rPr>
                                <w:t>东临</w:t>
                              </w:r>
                            </w:p>
                            <w:p>
                              <w:pPr>
                                <w:adjustRightInd w:val="0"/>
                                <w:snapToGrid w:val="0"/>
                                <w:jc w:val="center"/>
                              </w:pPr>
                              <w:r>
                                <w:rPr>
                                  <w:rFonts w:hint="eastAsia"/>
                                </w:rPr>
                                <w:t>太平洋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9440" y="66144"/>
                            <a:ext cx="1266" cy="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pPr>
                              <w:r>
                                <w:rPr>
                                  <w:rFonts w:hint="eastAsia"/>
                                </w:rPr>
                                <w:t>西跨</w:t>
                              </w:r>
                            </w:p>
                            <w:p>
                              <w:pPr>
                                <w:adjustRightInd w:val="0"/>
                                <w:snapToGrid w:val="0"/>
                                <w:jc w:val="center"/>
                              </w:pPr>
                              <w:r>
                                <w:rPr>
                                  <w:rFonts w:hint="eastAsia"/>
                                </w:rPr>
                                <w:t>葱岭</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72.8pt;margin-top:13.25pt;height:118.5pt;width:120.9pt;z-index:251672576;mso-width-relative:page;mso-height-relative:page;" coordorigin="9250,65241" coordsize="2751,2517" o:gfxdata="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AV/6xq2gAAAAoBAAAP&#10;AAAAAAAAAAEAIAAAACIAAABkcnMvZG93bnJldi54bWxQSwECFAAUAAAACACHTuJAZ3gJ0d4DAABn&#10;EAAADgAAAAAAAAABACAAAAApAQAAZHJzL2Uyb0RvYy54bWxQSwUGAAAAAAYABgBZAQAAeQcAAAAA&#10;">
                <o:lock v:ext="edit" aspectratio="f"/>
                <v:shape id="_x0000_s1026" o:spid="_x0000_s1026" style="position:absolute;left:9250;top:65241;height:2517;width:2751;v-text-anchor:middle;" fillcolor="#FFFFFF [3201]" filled="t" stroked="t" coordsize="2751,2517" o:gfxdata="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T/Dq8AAAA&#10;2wAAAA8AAAAAAAAAAQAgAAAAIgAAAGRycy9kb3ducmV2LnhtbFBLAQIUABQAAAAIAIdO4kAzLwWe&#10;OwAAADkAAAAQAAAAAAAAAAEAIAAAAAsBAABkcnMvc2hhcGV4bWwueG1sUEsFBgAAAAAGAAYAWwEA&#10;ALUDAAAAAA==&#10;" path="m0,1258l566,692,566,975,1092,975,1092,566,809,566,1375,0,1941,566,1658,566,1658,975,2184,975,2184,692,2751,1258,2184,1824,2184,1541,1658,1541,1658,1950,1941,1950,1375,2517,809,1950,1092,1950,1092,1541,566,1541,566,1824xe">
                  <v:path o:connectlocs="1375,0;0,1258;1375,2517;2751,1258" o:connectangles="247,164,82,0"/>
                  <v:fill on="t" focussize="0,0"/>
                  <v:stroke weight="1pt" color="#000000 [3213]" miterlimit="8" joinstyle="miter"/>
                  <v:imagedata o:title=""/>
                  <o:lock v:ext="edit" aspectratio="f"/>
                </v:shape>
                <v:shape id="_x0000_s1026" o:spid="_x0000_s1026" o:spt="202" type="#_x0000_t202" style="position:absolute;left:10272;top:65387;height:1048;width:907;"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adjustRightInd w:val="0"/>
                          <w:snapToGrid w:val="0"/>
                          <w:jc w:val="left"/>
                          <w:rPr>
                            <w:rFonts w:ascii="宋体" w:hAnsi="宋体" w:eastAsia="宋体" w:cs="宋体"/>
                          </w:rPr>
                        </w:pPr>
                        <w:r>
                          <w:rPr>
                            <w:rFonts w:hint="eastAsia" w:ascii="宋体" w:hAnsi="宋体" w:eastAsia="宋体" w:cs="宋体"/>
                          </w:rPr>
                          <w:t>北接西伯利亚</w:t>
                        </w:r>
                      </w:p>
                    </w:txbxContent>
                  </v:textbox>
                </v:shape>
                <v:shape id="_x0000_s1026" o:spid="_x0000_s1026" o:spt="202" type="#_x0000_t202" style="position:absolute;left:10272;top:66568;height:1051;width:1015;"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adjustRightInd w:val="0"/>
                          <w:snapToGrid w:val="0"/>
                          <w:jc w:val="left"/>
                        </w:pPr>
                        <w:r>
                          <w:rPr>
                            <w:rFonts w:hint="eastAsia"/>
                          </w:rPr>
                          <w:t>南至南海诸岛</w:t>
                        </w:r>
                      </w:p>
                    </w:txbxContent>
                  </v:textbox>
                </v:shape>
                <v:shape id="_x0000_s1026" o:spid="_x0000_s1026" o:spt="202" type="#_x0000_t202" style="position:absolute;left:10706;top:66144;height:760;width:1294;"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adjustRightInd w:val="0"/>
                          <w:snapToGrid w:val="0"/>
                          <w:jc w:val="center"/>
                        </w:pPr>
                        <w:r>
                          <w:rPr>
                            <w:rFonts w:hint="eastAsia"/>
                          </w:rPr>
                          <w:t>东临</w:t>
                        </w:r>
                      </w:p>
                      <w:p>
                        <w:pPr>
                          <w:adjustRightInd w:val="0"/>
                          <w:snapToGrid w:val="0"/>
                          <w:jc w:val="center"/>
                        </w:pPr>
                        <w:r>
                          <w:rPr>
                            <w:rFonts w:hint="eastAsia"/>
                          </w:rPr>
                          <w:t>太平洋</w:t>
                        </w:r>
                      </w:p>
                    </w:txbxContent>
                  </v:textbox>
                </v:shape>
                <v:shape id="_x0000_s1026" o:spid="_x0000_s1026" o:spt="202" type="#_x0000_t202" style="position:absolute;left:9440;top:66144;height:760;width:1266;"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adjustRightInd w:val="0"/>
                          <w:snapToGrid w:val="0"/>
                          <w:jc w:val="center"/>
                        </w:pPr>
                        <w:r>
                          <w:rPr>
                            <w:rFonts w:hint="eastAsia"/>
                          </w:rPr>
                          <w:t>西跨</w:t>
                        </w:r>
                      </w:p>
                      <w:p>
                        <w:pPr>
                          <w:adjustRightInd w:val="0"/>
                          <w:snapToGrid w:val="0"/>
                          <w:jc w:val="center"/>
                        </w:pPr>
                        <w:r>
                          <w:rPr>
                            <w:rFonts w:hint="eastAsia"/>
                          </w:rPr>
                          <w:t>葱岭</w:t>
                        </w:r>
                      </w:p>
                    </w:txbxContent>
                  </v:textbox>
                </v:shape>
              </v:group>
            </w:pict>
          </mc:Fallback>
        </mc:AlternateContent>
      </w:r>
      <w:r>
        <w:rPr>
          <w:rFonts w:asciiTheme="minorEastAsia" w:hAnsiTheme="minorEastAsia"/>
          <w:szCs w:val="21"/>
        </w:rPr>
        <mc:AlternateContent>
          <mc:Choice Requires="wps">
            <w:drawing>
              <wp:anchor distT="0" distB="0" distL="114300" distR="114300" simplePos="0" relativeHeight="251675648" behindDoc="0" locked="0" layoutInCell="1" allowOverlap="1">
                <wp:simplePos x="0" y="0"/>
                <wp:positionH relativeFrom="column">
                  <wp:posOffset>743585</wp:posOffset>
                </wp:positionH>
                <wp:positionV relativeFrom="paragraph">
                  <wp:posOffset>132080</wp:posOffset>
                </wp:positionV>
                <wp:extent cx="1267460" cy="593725"/>
                <wp:effectExtent l="0" t="0" r="789940" b="15875"/>
                <wp:wrapNone/>
                <wp:docPr id="24" name="线形标注 1 24"/>
                <wp:cNvGraphicFramePr/>
                <a:graphic xmlns:a="http://schemas.openxmlformats.org/drawingml/2006/main">
                  <a:graphicData uri="http://schemas.microsoft.com/office/word/2010/wordprocessingShape">
                    <wps:wsp>
                      <wps:cNvSpPr/>
                      <wps:spPr>
                        <a:xfrm>
                          <a:off x="0" y="0"/>
                          <a:ext cx="1267460" cy="593725"/>
                        </a:xfrm>
                        <a:prstGeom prst="borderCallout1">
                          <a:avLst>
                            <a:gd name="adj1" fmla="val 17851"/>
                            <a:gd name="adj2" fmla="val 101301"/>
                            <a:gd name="adj3" fmla="val 99879"/>
                            <a:gd name="adj4" fmla="val 158962"/>
                          </a:avLst>
                        </a:prstGeom>
                      </wps:spPr>
                      <wps:style>
                        <a:lnRef idx="2">
                          <a:schemeClr val="dk1"/>
                        </a:lnRef>
                        <a:fillRef idx="1">
                          <a:schemeClr val="lt1"/>
                        </a:fillRef>
                        <a:effectRef idx="0">
                          <a:schemeClr val="dk1"/>
                        </a:effectRef>
                        <a:fontRef idx="minor">
                          <a:schemeClr val="dk1"/>
                        </a:fontRef>
                      </wps:style>
                      <wps:txbx>
                        <w:txbxContent>
                          <w:p>
                            <w:pPr>
                              <w:pStyle w:val="2"/>
                              <w:spacing w:after="0"/>
                              <w:rPr>
                                <w:rFonts w:asciiTheme="majorEastAsia" w:hAnsiTheme="majorEastAsia" w:eastAsiaTheme="majorEastAsia"/>
                              </w:rPr>
                            </w:pPr>
                            <w:r>
                              <w:rPr>
                                <w:rFonts w:hint="eastAsia" w:asciiTheme="majorEastAsia" w:hAnsiTheme="majorEastAsia" w:eastAsiaTheme="majorEastAsia"/>
                              </w:rPr>
                              <w:t>平定准噶尔叛乱</w:t>
                            </w:r>
                          </w:p>
                          <w:p>
                            <w:pPr>
                              <w:pStyle w:val="2"/>
                              <w:adjustRightInd w:val="0"/>
                              <w:snapToGrid w:val="0"/>
                              <w:spacing w:after="0" w:line="240" w:lineRule="exact"/>
                              <w:rPr>
                                <w:rFonts w:cs="微软雅黑" w:asciiTheme="majorEastAsia" w:hAnsiTheme="majorEastAsia" w:eastAsiaTheme="majorEastAsia"/>
                                <w:b/>
                                <w:bCs/>
                              </w:rPr>
                            </w:pPr>
                            <w:r>
                              <w:rPr>
                                <w:rFonts w:hint="eastAsia" w:cs="微软雅黑" w:asciiTheme="majorEastAsia" w:hAnsiTheme="majorEastAsia" w:eastAsiaTheme="majorEastAsia"/>
                                <w:b/>
                                <w:bCs/>
                              </w:rPr>
                              <w:t>平定大、小和卓叛乱设置伊犁将军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58.55pt;margin-top:10.4pt;height:46.75pt;width:99.8pt;z-index:251675648;v-text-anchor:middle;mso-width-relative:page;mso-height-relative:page;" fillcolor="#FFFFFF [3201]" filled="t" stroked="t" coordsize="21600,21600" o:gfxdata="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jm+A82QAAAAoBAAAPAAAA&#10;AAAAAAEAIAAAACIAAABkcnMvZG93bnJldi54bWxQSwECFAAUAAAACACHTuJAOCoKbb8CAACuBQAA&#10;DgAAAAAAAAABACAAAAAoAQAAZHJzL2Uyb0RvYy54bWxQSwUGAAAAAAYABgBZAQAAWQYAAAAA&#10;" adj="34336,21574,21881,3856">
                <v:fill on="t" focussize="0,0"/>
                <v:stroke weight="1pt" color="#000000 [3200]" miterlimit="8" joinstyle="miter"/>
                <v:imagedata o:title=""/>
                <o:lock v:ext="edit" aspectratio="f"/>
                <v:textbox>
                  <w:txbxContent>
                    <w:p>
                      <w:pPr>
                        <w:pStyle w:val="2"/>
                        <w:spacing w:after="0"/>
                        <w:rPr>
                          <w:rFonts w:asciiTheme="majorEastAsia" w:hAnsiTheme="majorEastAsia" w:eastAsiaTheme="majorEastAsia"/>
                        </w:rPr>
                      </w:pPr>
                      <w:r>
                        <w:rPr>
                          <w:rFonts w:hint="eastAsia" w:asciiTheme="majorEastAsia" w:hAnsiTheme="majorEastAsia" w:eastAsiaTheme="majorEastAsia"/>
                        </w:rPr>
                        <w:t>平定准噶尔叛乱</w:t>
                      </w:r>
                    </w:p>
                    <w:p>
                      <w:pPr>
                        <w:pStyle w:val="2"/>
                        <w:adjustRightInd w:val="0"/>
                        <w:snapToGrid w:val="0"/>
                        <w:spacing w:after="0" w:line="240" w:lineRule="exact"/>
                        <w:rPr>
                          <w:rFonts w:cs="微软雅黑" w:asciiTheme="majorEastAsia" w:hAnsiTheme="majorEastAsia" w:eastAsiaTheme="majorEastAsia"/>
                          <w:b/>
                          <w:bCs/>
                        </w:rPr>
                      </w:pPr>
                      <w:r>
                        <w:rPr>
                          <w:rFonts w:hint="eastAsia" w:cs="微软雅黑" w:asciiTheme="majorEastAsia" w:hAnsiTheme="majorEastAsia" w:eastAsiaTheme="majorEastAsia"/>
                          <w:b/>
                          <w:bCs/>
                        </w:rPr>
                        <w:t>平定大、小和卓叛乱设置伊犁将军</w:t>
                      </w:r>
                    </w:p>
                  </w:txbxContent>
                </v:textbox>
              </v:shape>
            </w:pict>
          </mc:Fallback>
        </mc:AlternateContent>
      </w:r>
    </w:p>
    <w:p>
      <w:pPr>
        <w:adjustRightInd w:val="0"/>
        <w:snapToGrid w:val="0"/>
        <w:rPr>
          <w:rFonts w:cs="汉真广标" w:asciiTheme="minorEastAsia" w:hAnsiTheme="minorEastAsia"/>
          <w:b/>
          <w:bCs/>
          <w:szCs w:val="21"/>
        </w:rPr>
      </w:pPr>
      <w:r>
        <w:rPr>
          <w:rFonts w:cs="汉真广标" w:asciiTheme="minorEastAsia" w:hAnsiTheme="minorEastAsia"/>
          <w:b/>
          <w:bCs/>
          <w:szCs w:val="21"/>
        </w:rPr>
        <mc:AlternateContent>
          <mc:Choice Requires="wps">
            <w:drawing>
              <wp:anchor distT="45720" distB="45720" distL="114300" distR="114300" simplePos="0" relativeHeight="251681792" behindDoc="0" locked="0" layoutInCell="1" allowOverlap="1">
                <wp:simplePos x="0" y="0"/>
                <wp:positionH relativeFrom="column">
                  <wp:posOffset>4769485</wp:posOffset>
                </wp:positionH>
                <wp:positionV relativeFrom="paragraph">
                  <wp:posOffset>36830</wp:posOffset>
                </wp:positionV>
                <wp:extent cx="1642110" cy="1489075"/>
                <wp:effectExtent l="0" t="0" r="15240" b="1587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42110" cy="1489075"/>
                        </a:xfrm>
                        <a:prstGeom prst="rect">
                          <a:avLst/>
                        </a:prstGeom>
                        <a:solidFill>
                          <a:srgbClr val="FFFFFF"/>
                        </a:solidFill>
                        <a:ln w="9525">
                          <a:solidFill>
                            <a:srgbClr val="000000"/>
                          </a:solidFill>
                          <a:miter lim="800000"/>
                        </a:ln>
                      </wps:spPr>
                      <wps:txbx>
                        <w:txbxContent>
                          <w:p>
                            <w:pPr>
                              <w:rPr>
                                <w:b/>
                                <w:bCs/>
                              </w:rPr>
                            </w:pPr>
                            <w:r>
                              <w:rPr>
                                <w:rFonts w:hint="eastAsia"/>
                                <w:b/>
                                <w:bCs/>
                              </w:rPr>
                              <w:t>启示：</w:t>
                            </w:r>
                          </w:p>
                          <w:p>
                            <w:pPr>
                              <w:pStyle w:val="2"/>
                              <w:spacing w:after="0"/>
                              <w:rPr>
                                <w:b/>
                                <w:bCs/>
                              </w:rPr>
                            </w:pPr>
                            <w:r>
                              <w:rPr>
                                <w:rFonts w:hint="eastAsia"/>
                                <w:b/>
                                <w:bCs/>
                              </w:rPr>
                              <w:t>①坚持民族平等、团结和各民族共同繁荣的原则</w:t>
                            </w:r>
                          </w:p>
                          <w:p>
                            <w:pPr>
                              <w:pStyle w:val="2"/>
                              <w:spacing w:after="0"/>
                              <w:rPr>
                                <w:b/>
                                <w:bCs/>
                              </w:rPr>
                            </w:pPr>
                            <w:r>
                              <w:rPr>
                                <w:rFonts w:hint="eastAsia"/>
                                <w:b/>
                                <w:bCs/>
                              </w:rPr>
                              <w:t>②反对民族歧视与民族分裂</w:t>
                            </w:r>
                          </w:p>
                          <w:p>
                            <w:pPr>
                              <w:pStyle w:val="2"/>
                              <w:spacing w:after="0"/>
                              <w:rPr>
                                <w:b/>
                                <w:bCs/>
                              </w:rPr>
                            </w:pPr>
                            <w:r>
                              <w:rPr>
                                <w:rFonts w:hint="eastAsia"/>
                                <w:b/>
                                <w:bCs/>
                              </w:rPr>
                              <w:t>③加强民族间经济文化的交流与发展</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75.55pt;margin-top:2.9pt;height:117.25pt;width:129.3pt;mso-wrap-distance-bottom:3.6pt;mso-wrap-distance-left:9pt;mso-wrap-distance-right:9pt;mso-wrap-distance-top:3.6pt;z-index:251681792;mso-width-relative:page;mso-height-relative:page;" fillcolor="#FFFFFF" filled="t" stroked="t" coordsize="21600,21600" o:gfxdata="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LewI9kAAAAKAQAADwAAAAAAAAABACAAAAAiAAAAZHJz&#10;L2Rvd25yZXYueG1sUEsBAhQAFAAAAAgAh07iQCMspUE8AgAAfgQAAA4AAAAAAAAAAQAgAAAAKAEA&#10;AGRycy9lMm9Eb2MueG1sUEsFBgAAAAAGAAYAWQEAANYFAAAAAA==&#10;">
                <v:fill on="t" focussize="0,0"/>
                <v:stroke color="#000000" miterlimit="8" joinstyle="miter"/>
                <v:imagedata o:title=""/>
                <o:lock v:ext="edit" aspectratio="f"/>
                <v:textbox>
                  <w:txbxContent>
                    <w:p>
                      <w:pPr>
                        <w:rPr>
                          <w:b/>
                          <w:bCs/>
                        </w:rPr>
                      </w:pPr>
                      <w:r>
                        <w:rPr>
                          <w:rFonts w:hint="eastAsia"/>
                          <w:b/>
                          <w:bCs/>
                        </w:rPr>
                        <w:t>启示：</w:t>
                      </w:r>
                    </w:p>
                    <w:p>
                      <w:pPr>
                        <w:pStyle w:val="2"/>
                        <w:spacing w:after="0"/>
                        <w:rPr>
                          <w:b/>
                          <w:bCs/>
                        </w:rPr>
                      </w:pPr>
                      <w:r>
                        <w:rPr>
                          <w:rFonts w:hint="eastAsia"/>
                          <w:b/>
                          <w:bCs/>
                        </w:rPr>
                        <w:t>①坚持民族平等、团结和各民族共同繁荣的原则</w:t>
                      </w:r>
                    </w:p>
                    <w:p>
                      <w:pPr>
                        <w:pStyle w:val="2"/>
                        <w:spacing w:after="0"/>
                        <w:rPr>
                          <w:b/>
                          <w:bCs/>
                        </w:rPr>
                      </w:pPr>
                      <w:r>
                        <w:rPr>
                          <w:rFonts w:hint="eastAsia"/>
                          <w:b/>
                          <w:bCs/>
                        </w:rPr>
                        <w:t>②反对民族歧视与民族分裂</w:t>
                      </w:r>
                    </w:p>
                    <w:p>
                      <w:pPr>
                        <w:pStyle w:val="2"/>
                        <w:spacing w:after="0"/>
                        <w:rPr>
                          <w:b/>
                          <w:bCs/>
                        </w:rPr>
                      </w:pPr>
                      <w:r>
                        <w:rPr>
                          <w:rFonts w:hint="eastAsia"/>
                          <w:b/>
                          <w:bCs/>
                        </w:rPr>
                        <w:t>③加强民族间经济文化的交流与发展</w:t>
                      </w:r>
                    </w:p>
                  </w:txbxContent>
                </v:textbox>
                <w10:wrap type="square"/>
              </v:shape>
            </w:pict>
          </mc:Fallback>
        </mc:AlternateContent>
      </w:r>
      <w:r>
        <w:rPr>
          <w:rFonts w:asciiTheme="minorEastAsia" w:hAnsiTheme="minorEastAsia"/>
          <w:szCs w:val="21"/>
        </w:rPr>
        <mc:AlternateContent>
          <mc:Choice Requires="wps">
            <w:drawing>
              <wp:anchor distT="0" distB="0" distL="114300" distR="114300" simplePos="0" relativeHeight="251674624" behindDoc="0" locked="0" layoutInCell="1" allowOverlap="1">
                <wp:simplePos x="0" y="0"/>
                <wp:positionH relativeFrom="column">
                  <wp:posOffset>-137795</wp:posOffset>
                </wp:positionH>
                <wp:positionV relativeFrom="paragraph">
                  <wp:posOffset>113665</wp:posOffset>
                </wp:positionV>
                <wp:extent cx="638175" cy="776605"/>
                <wp:effectExtent l="0" t="0" r="28575" b="24130"/>
                <wp:wrapNone/>
                <wp:docPr id="22" name="文本框 22"/>
                <wp:cNvGraphicFramePr/>
                <a:graphic xmlns:a="http://schemas.openxmlformats.org/drawingml/2006/main">
                  <a:graphicData uri="http://schemas.microsoft.com/office/word/2010/wordprocessingShape">
                    <wps:wsp>
                      <wps:cNvSpPr txBox="1"/>
                      <wps:spPr>
                        <a:xfrm>
                          <a:off x="0" y="0"/>
                          <a:ext cx="638355" cy="7765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asciiTheme="majorEastAsia" w:hAnsiTheme="majorEastAsia" w:eastAsiaTheme="majorEastAsia"/>
                                <w:sz w:val="18"/>
                                <w:szCs w:val="21"/>
                              </w:rPr>
                            </w:pPr>
                            <w:r>
                              <w:rPr>
                                <w:rFonts w:hint="eastAsia" w:cs="微软雅黑" w:asciiTheme="majorEastAsia" w:hAnsiTheme="majorEastAsia" w:eastAsiaTheme="majorEastAsia"/>
                                <w:b/>
                                <w:bCs/>
                                <w:szCs w:val="21"/>
                              </w:rPr>
                              <w:t>清朝疆域四至及战争与机构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5pt;margin-top:8.95pt;height:61.15pt;width:50.25pt;z-index:251674624;mso-width-relative:page;mso-height-relative:page;" fillcolor="#FFFFFF [3201]" filled="t" stroked="t" coordsize="21600,21600" o:gfxdata="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DYe1TVAAAACQEA&#10;AA8AAAAAAAAAAQAgAAAAIgAAAGRycy9kb3ducmV2LnhtbFBLAQIUABQAAAAIAIdO4kCrKXvTVgIA&#10;ALgEAAAOAAAAAAAAAAEAIAAAACQBAABkcnMvZTJvRG9jLnhtbFBLBQYAAAAABgAGAFkBAADsBQAA&#10;AAA=&#10;">
                <v:fill on="t" focussize="0,0"/>
                <v:stroke weight="0.5pt" color="#000000 [3204]" joinstyle="round"/>
                <v:imagedata o:title=""/>
                <o:lock v:ext="edit" aspectratio="f"/>
                <v:textbox>
                  <w:txbxContent>
                    <w:p>
                      <w:pPr>
                        <w:adjustRightInd w:val="0"/>
                        <w:snapToGrid w:val="0"/>
                        <w:rPr>
                          <w:rFonts w:asciiTheme="majorEastAsia" w:hAnsiTheme="majorEastAsia" w:eastAsiaTheme="majorEastAsia"/>
                          <w:sz w:val="18"/>
                          <w:szCs w:val="21"/>
                        </w:rPr>
                      </w:pPr>
                      <w:r>
                        <w:rPr>
                          <w:rFonts w:hint="eastAsia" w:cs="微软雅黑" w:asciiTheme="majorEastAsia" w:hAnsiTheme="majorEastAsia" w:eastAsiaTheme="majorEastAsia"/>
                          <w:b/>
                          <w:bCs/>
                          <w:szCs w:val="21"/>
                        </w:rPr>
                        <w:t>清朝疆域四至及战争与机构</w:t>
                      </w:r>
                    </w:p>
                  </w:txbxContent>
                </v:textbox>
              </v:shape>
            </w:pict>
          </mc:Fallback>
        </mc:AlternateContent>
      </w:r>
    </w:p>
    <w:p>
      <w:pPr>
        <w:adjustRightInd w:val="0"/>
        <w:snapToGrid w:val="0"/>
        <w:jc w:val="center"/>
        <w:rPr>
          <w:rFonts w:cs="汉真广标" w:asciiTheme="minorEastAsia" w:hAnsiTheme="minorEastAsia"/>
          <w:b/>
          <w:bCs/>
          <w:szCs w:val="21"/>
        </w:rPr>
      </w:pPr>
      <w:r>
        <w:rPr>
          <w:rFonts w:asciiTheme="minorEastAsia" w:hAnsiTheme="minorEastAsia"/>
          <w:szCs w:val="21"/>
        </w:rPr>
        <mc:AlternateContent>
          <mc:Choice Requires="wps">
            <w:drawing>
              <wp:anchor distT="0" distB="0" distL="114300" distR="114300" simplePos="0" relativeHeight="251678720" behindDoc="0" locked="0" layoutInCell="1" allowOverlap="1">
                <wp:simplePos x="0" y="0"/>
                <wp:positionH relativeFrom="column">
                  <wp:posOffset>517525</wp:posOffset>
                </wp:positionH>
                <wp:positionV relativeFrom="paragraph">
                  <wp:posOffset>44450</wp:posOffset>
                </wp:positionV>
                <wp:extent cx="217805" cy="231140"/>
                <wp:effectExtent l="0" t="0" r="29845" b="17145"/>
                <wp:wrapNone/>
                <wp:docPr id="21" name="直接连接符 21"/>
                <wp:cNvGraphicFramePr/>
                <a:graphic xmlns:a="http://schemas.openxmlformats.org/drawingml/2006/main">
                  <a:graphicData uri="http://schemas.microsoft.com/office/word/2010/wordprocessingShape">
                    <wps:wsp>
                      <wps:cNvCnPr/>
                      <wps:spPr>
                        <a:xfrm flipV="1">
                          <a:off x="0" y="0"/>
                          <a:ext cx="217805" cy="231128"/>
                        </a:xfrm>
                        <a:prstGeom prst="line">
                          <a:avLst/>
                        </a:prstGeom>
                        <a:ln w="158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0.75pt;margin-top:3.5pt;height:18.2pt;width:17.15pt;z-index:251678720;mso-width-relative:page;mso-height-relative:page;" filled="f" stroked="t" coordsize="21600,21600" o:gfxdata="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1QkMe1wAAAAcBAAAPAAAAAAAAAAEAIAAAACIAAABkcnMvZG93bnJldi54bWxQSwECFAAUAAAA&#10;CACHTuJAIWDiiO8BAADCAwAADgAAAAAAAAABACAAAAAmAQAAZHJzL2Uyb0RvYy54bWxQSwUGAAAA&#10;AAYABgBZAQAAhwUAAAAA&#10;">
                <v:fill on="f" focussize="0,0"/>
                <v:stroke weight="1.25pt" color="#000000 [3213]" miterlimit="8" joinstyle="miter"/>
                <v:imagedata o:title=""/>
                <o:lock v:ext="edit" aspectratio="f"/>
              </v:line>
            </w:pict>
          </mc:Fallback>
        </mc:AlternateContent>
      </w:r>
    </w:p>
    <w:p>
      <w:pPr>
        <w:adjustRightInd w:val="0"/>
        <w:snapToGrid w:val="0"/>
        <w:jc w:val="center"/>
        <w:rPr>
          <w:rFonts w:cs="汉真广标" w:asciiTheme="minorEastAsia" w:hAnsiTheme="minorEastAsia"/>
          <w:b/>
          <w:bCs/>
          <w:szCs w:val="21"/>
        </w:rPr>
      </w:pPr>
      <w:r>
        <w:rPr>
          <w:rFonts w:asciiTheme="minorEastAsia" w:hAnsiTheme="minorEastAsia"/>
          <w:szCs w:val="21"/>
        </w:rPr>
        <mc:AlternateContent>
          <mc:Choice Requires="wps">
            <w:drawing>
              <wp:anchor distT="0" distB="0" distL="114300" distR="114300" simplePos="0" relativeHeight="251679744" behindDoc="0" locked="0" layoutInCell="1" allowOverlap="1">
                <wp:simplePos x="0" y="0"/>
                <wp:positionH relativeFrom="column">
                  <wp:posOffset>514985</wp:posOffset>
                </wp:positionH>
                <wp:positionV relativeFrom="paragraph">
                  <wp:posOffset>127000</wp:posOffset>
                </wp:positionV>
                <wp:extent cx="174625" cy="279400"/>
                <wp:effectExtent l="0" t="0" r="34925" b="25400"/>
                <wp:wrapNone/>
                <wp:docPr id="30" name="直接连接符 30"/>
                <wp:cNvGraphicFramePr/>
                <a:graphic xmlns:a="http://schemas.openxmlformats.org/drawingml/2006/main">
                  <a:graphicData uri="http://schemas.microsoft.com/office/word/2010/wordprocessingShape">
                    <wps:wsp>
                      <wps:cNvCnPr/>
                      <wps:spPr>
                        <a:xfrm>
                          <a:off x="0" y="0"/>
                          <a:ext cx="174805" cy="279592"/>
                        </a:xfrm>
                        <a:prstGeom prst="line">
                          <a:avLst/>
                        </a:prstGeom>
                        <a:ln w="158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55pt;margin-top:10pt;height:22pt;width:13.75pt;z-index:251679744;mso-width-relative:page;mso-height-relative:page;" filled="f" stroked="t" coordsize="21600,21600" o:gfxdata="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SJ45TUAAAA&#10;CAEAAA8AAAAAAAAAAQAgAAAAIgAAAGRycy9kb3ducmV2LnhtbFBLAQIUABQAAAAIAIdO4kCYEOwc&#10;6AEAALgDAAAOAAAAAAAAAAEAIAAAACMBAABkcnMvZTJvRG9jLnhtbFBLBQYAAAAABgAGAFkBAAB9&#10;BQAAAAA=&#10;">
                <v:fill on="f" focussize="0,0"/>
                <v:stroke weight="1.25pt" color="#000000 [3213]" miterlimit="8" joinstyle="miter"/>
                <v:imagedata o:title=""/>
                <o:lock v:ext="edit" aspectratio="f"/>
              </v:line>
            </w:pict>
          </mc:Fallback>
        </mc:AlternateContent>
      </w:r>
    </w:p>
    <w:p>
      <w:pPr>
        <w:pStyle w:val="2"/>
        <w:rPr>
          <w:rFonts w:asciiTheme="minorEastAsia" w:hAnsiTheme="minorEastAsia" w:eastAsiaTheme="minorEastAsia"/>
          <w:szCs w:val="21"/>
        </w:rPr>
      </w:pPr>
      <w:r>
        <w:rPr>
          <w:rFonts w:asciiTheme="minorEastAsia" w:hAnsiTheme="minorEastAsia" w:eastAsiaTheme="minorEastAsia"/>
          <w:szCs w:val="21"/>
        </w:rPr>
        <mc:AlternateContent>
          <mc:Choice Requires="wps">
            <w:drawing>
              <wp:anchor distT="0" distB="0" distL="114300" distR="114300" simplePos="0" relativeHeight="251676672" behindDoc="0" locked="0" layoutInCell="1" allowOverlap="1">
                <wp:simplePos x="0" y="0"/>
                <wp:positionH relativeFrom="column">
                  <wp:posOffset>734695</wp:posOffset>
                </wp:positionH>
                <wp:positionV relativeFrom="paragraph">
                  <wp:posOffset>190500</wp:posOffset>
                </wp:positionV>
                <wp:extent cx="1457325" cy="636270"/>
                <wp:effectExtent l="0" t="0" r="600075" b="11430"/>
                <wp:wrapNone/>
                <wp:docPr id="25" name="线形标注 1 25"/>
                <wp:cNvGraphicFramePr/>
                <a:graphic xmlns:a="http://schemas.openxmlformats.org/drawingml/2006/main">
                  <a:graphicData uri="http://schemas.microsoft.com/office/word/2010/wordprocessingShape">
                    <wps:wsp>
                      <wps:cNvSpPr/>
                      <wps:spPr>
                        <a:xfrm>
                          <a:off x="0" y="0"/>
                          <a:ext cx="1457325" cy="636270"/>
                        </a:xfrm>
                        <a:prstGeom prst="borderCallout1">
                          <a:avLst>
                            <a:gd name="adj1" fmla="val 95721"/>
                            <a:gd name="adj2" fmla="val 101691"/>
                            <a:gd name="adj3" fmla="val 40301"/>
                            <a:gd name="adj4" fmla="val 138254"/>
                          </a:avLst>
                        </a:prstGeom>
                      </wps:spPr>
                      <wps:style>
                        <a:lnRef idx="2">
                          <a:schemeClr val="dk1"/>
                        </a:lnRef>
                        <a:fillRef idx="1">
                          <a:schemeClr val="lt1"/>
                        </a:fillRef>
                        <a:effectRef idx="0">
                          <a:schemeClr val="dk1"/>
                        </a:effectRef>
                        <a:fontRef idx="minor">
                          <a:schemeClr val="dk1"/>
                        </a:fontRef>
                      </wps:style>
                      <wps:txbx>
                        <w:txbxContent>
                          <w:p>
                            <w:pPr>
                              <w:adjustRightInd w:val="0"/>
                              <w:snapToGrid w:val="0"/>
                              <w:spacing w:line="280" w:lineRule="exact"/>
                              <w:ind w:left="420" w:hanging="420" w:hangingChars="200"/>
                              <w:jc w:val="left"/>
                              <w:rPr>
                                <w:rFonts w:cs="微软雅黑" w:asciiTheme="majorEastAsia" w:hAnsiTheme="majorEastAsia" w:eastAsiaTheme="majorEastAsia"/>
                                <w:szCs w:val="21"/>
                              </w:rPr>
                            </w:pPr>
                            <w:r>
                              <w:rPr>
                                <w:rFonts w:hint="eastAsia" w:cs="黑体" w:asciiTheme="majorEastAsia" w:hAnsiTheme="majorEastAsia" w:eastAsiaTheme="majorEastAsia"/>
                                <w:szCs w:val="21"/>
                              </w:rPr>
                              <w:t>1727</w:t>
                            </w:r>
                            <w:r>
                              <w:rPr>
                                <w:rFonts w:hint="eastAsia" w:cs="微软雅黑" w:asciiTheme="majorEastAsia" w:hAnsiTheme="majorEastAsia" w:eastAsiaTheme="majorEastAsia"/>
                                <w:szCs w:val="21"/>
                              </w:rPr>
                              <w:t>年设置</w:t>
                            </w:r>
                            <w:r>
                              <w:rPr>
                                <w:rFonts w:hint="eastAsia" w:cs="微软雅黑" w:asciiTheme="majorEastAsia" w:hAnsiTheme="majorEastAsia" w:eastAsiaTheme="majorEastAsia"/>
                                <w:b/>
                                <w:bCs/>
                                <w:szCs w:val="21"/>
                              </w:rPr>
                              <w:t>驻藏大臣</w:t>
                            </w:r>
                          </w:p>
                          <w:p>
                            <w:pPr>
                              <w:pStyle w:val="2"/>
                              <w:adjustRightInd w:val="0"/>
                              <w:snapToGrid w:val="0"/>
                              <w:spacing w:after="0" w:line="280" w:lineRule="exact"/>
                              <w:jc w:val="left"/>
                              <w:rPr>
                                <w:rFonts w:cs="微软雅黑" w:asciiTheme="majorEastAsia" w:hAnsiTheme="majorEastAsia" w:eastAsiaTheme="majorEastAsia"/>
                                <w:szCs w:val="21"/>
                              </w:rPr>
                            </w:pPr>
                            <w:r>
                              <w:rPr>
                                <w:rFonts w:hint="eastAsia" w:cs="黑体" w:asciiTheme="majorEastAsia" w:hAnsiTheme="majorEastAsia" w:eastAsiaTheme="majorEastAsia"/>
                                <w:szCs w:val="21"/>
                              </w:rPr>
                              <w:t>1751</w:t>
                            </w:r>
                            <w:r>
                              <w:rPr>
                                <w:rFonts w:hint="eastAsia" w:cs="微软雅黑" w:asciiTheme="majorEastAsia" w:hAnsiTheme="majorEastAsia" w:eastAsiaTheme="majorEastAsia"/>
                                <w:szCs w:val="21"/>
                              </w:rPr>
                              <w:t>年设立</w:t>
                            </w:r>
                            <w:r>
                              <w:rPr>
                                <w:rFonts w:hint="eastAsia" w:cs="微软雅黑" w:asciiTheme="majorEastAsia" w:hAnsiTheme="majorEastAsia" w:eastAsiaTheme="majorEastAsia"/>
                                <w:b/>
                                <w:bCs/>
                                <w:szCs w:val="21"/>
                              </w:rPr>
                              <w:t>噶厦</w:t>
                            </w:r>
                          </w:p>
                          <w:p>
                            <w:pPr>
                              <w:pStyle w:val="2"/>
                              <w:adjustRightInd w:val="0"/>
                              <w:snapToGrid w:val="0"/>
                              <w:spacing w:after="0" w:line="280" w:lineRule="exact"/>
                              <w:jc w:val="left"/>
                              <w:rPr>
                                <w:rFonts w:cs="微软雅黑" w:asciiTheme="majorEastAsia" w:hAnsiTheme="majorEastAsia" w:eastAsiaTheme="majorEastAsia"/>
                                <w:szCs w:val="21"/>
                              </w:rPr>
                            </w:pPr>
                            <w:r>
                              <w:rPr>
                                <w:rFonts w:hint="eastAsia" w:cs="黑体" w:asciiTheme="majorEastAsia" w:hAnsiTheme="majorEastAsia" w:eastAsiaTheme="majorEastAsia"/>
                                <w:szCs w:val="21"/>
                              </w:rPr>
                              <w:t>1793</w:t>
                            </w:r>
                            <w:r>
                              <w:rPr>
                                <w:rFonts w:hint="eastAsia" w:cs="微软雅黑" w:asciiTheme="majorEastAsia" w:hAnsiTheme="majorEastAsia" w:eastAsiaTheme="majorEastAsia"/>
                                <w:szCs w:val="21"/>
                              </w:rPr>
                              <w:t>年确立</w:t>
                            </w:r>
                            <w:r>
                              <w:rPr>
                                <w:rFonts w:hint="eastAsia" w:cs="微软雅黑" w:asciiTheme="majorEastAsia" w:hAnsiTheme="majorEastAsia" w:eastAsiaTheme="majorEastAsia"/>
                                <w:b/>
                                <w:bCs/>
                                <w:szCs w:val="21"/>
                              </w:rPr>
                              <w:t>金瓶掣签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57.85pt;margin-top:15pt;height:50.1pt;width:114.75pt;z-index:251676672;v-text-anchor:middle;mso-width-relative:page;mso-height-relative:page;" fillcolor="#FFFFFF [3201]" filled="t" stroked="t" coordsize="21600,21600" o:gfxdata="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eiWsB2QAAAAoBAAAPAAAA&#10;AAAAAAEAIAAAACIAAABkcnMvZG93bnJldi54bWxQSwECFAAUAAAACACHTuJATwCl9r8CAACuBQAA&#10;DgAAAAAAAAABACAAAAAoAQAAZHJzL2Uyb0RvYy54bWxQSwUGAAAAAAYABgBZAQAAWQYAAAAA&#10;" adj="29863,8705,21965,20676">
                <v:fill on="t" focussize="0,0"/>
                <v:stroke weight="1pt" color="#000000 [3200]" miterlimit="8" joinstyle="miter"/>
                <v:imagedata o:title=""/>
                <o:lock v:ext="edit" aspectratio="f"/>
                <v:textbox>
                  <w:txbxContent>
                    <w:p>
                      <w:pPr>
                        <w:adjustRightInd w:val="0"/>
                        <w:snapToGrid w:val="0"/>
                        <w:spacing w:line="280" w:lineRule="exact"/>
                        <w:ind w:left="420" w:hanging="420" w:hangingChars="200"/>
                        <w:jc w:val="left"/>
                        <w:rPr>
                          <w:rFonts w:cs="微软雅黑" w:asciiTheme="majorEastAsia" w:hAnsiTheme="majorEastAsia" w:eastAsiaTheme="majorEastAsia"/>
                          <w:szCs w:val="21"/>
                        </w:rPr>
                      </w:pPr>
                      <w:r>
                        <w:rPr>
                          <w:rFonts w:hint="eastAsia" w:cs="黑体" w:asciiTheme="majorEastAsia" w:hAnsiTheme="majorEastAsia" w:eastAsiaTheme="majorEastAsia"/>
                          <w:szCs w:val="21"/>
                        </w:rPr>
                        <w:t>1727</w:t>
                      </w:r>
                      <w:r>
                        <w:rPr>
                          <w:rFonts w:hint="eastAsia" w:cs="微软雅黑" w:asciiTheme="majorEastAsia" w:hAnsiTheme="majorEastAsia" w:eastAsiaTheme="majorEastAsia"/>
                          <w:szCs w:val="21"/>
                        </w:rPr>
                        <w:t>年设置</w:t>
                      </w:r>
                      <w:r>
                        <w:rPr>
                          <w:rFonts w:hint="eastAsia" w:cs="微软雅黑" w:asciiTheme="majorEastAsia" w:hAnsiTheme="majorEastAsia" w:eastAsiaTheme="majorEastAsia"/>
                          <w:b/>
                          <w:bCs/>
                          <w:szCs w:val="21"/>
                        </w:rPr>
                        <w:t>驻藏大臣</w:t>
                      </w:r>
                    </w:p>
                    <w:p>
                      <w:pPr>
                        <w:pStyle w:val="2"/>
                        <w:adjustRightInd w:val="0"/>
                        <w:snapToGrid w:val="0"/>
                        <w:spacing w:after="0" w:line="280" w:lineRule="exact"/>
                        <w:jc w:val="left"/>
                        <w:rPr>
                          <w:rFonts w:cs="微软雅黑" w:asciiTheme="majorEastAsia" w:hAnsiTheme="majorEastAsia" w:eastAsiaTheme="majorEastAsia"/>
                          <w:szCs w:val="21"/>
                        </w:rPr>
                      </w:pPr>
                      <w:r>
                        <w:rPr>
                          <w:rFonts w:hint="eastAsia" w:cs="黑体" w:asciiTheme="majorEastAsia" w:hAnsiTheme="majorEastAsia" w:eastAsiaTheme="majorEastAsia"/>
                          <w:szCs w:val="21"/>
                        </w:rPr>
                        <w:t>1751</w:t>
                      </w:r>
                      <w:r>
                        <w:rPr>
                          <w:rFonts w:hint="eastAsia" w:cs="微软雅黑" w:asciiTheme="majorEastAsia" w:hAnsiTheme="majorEastAsia" w:eastAsiaTheme="majorEastAsia"/>
                          <w:szCs w:val="21"/>
                        </w:rPr>
                        <w:t>年设立</w:t>
                      </w:r>
                      <w:r>
                        <w:rPr>
                          <w:rFonts w:hint="eastAsia" w:cs="微软雅黑" w:asciiTheme="majorEastAsia" w:hAnsiTheme="majorEastAsia" w:eastAsiaTheme="majorEastAsia"/>
                          <w:b/>
                          <w:bCs/>
                          <w:szCs w:val="21"/>
                        </w:rPr>
                        <w:t>噶厦</w:t>
                      </w:r>
                    </w:p>
                    <w:p>
                      <w:pPr>
                        <w:pStyle w:val="2"/>
                        <w:adjustRightInd w:val="0"/>
                        <w:snapToGrid w:val="0"/>
                        <w:spacing w:after="0" w:line="280" w:lineRule="exact"/>
                        <w:jc w:val="left"/>
                        <w:rPr>
                          <w:rFonts w:cs="微软雅黑" w:asciiTheme="majorEastAsia" w:hAnsiTheme="majorEastAsia" w:eastAsiaTheme="majorEastAsia"/>
                          <w:szCs w:val="21"/>
                        </w:rPr>
                      </w:pPr>
                      <w:r>
                        <w:rPr>
                          <w:rFonts w:hint="eastAsia" w:cs="黑体" w:asciiTheme="majorEastAsia" w:hAnsiTheme="majorEastAsia" w:eastAsiaTheme="majorEastAsia"/>
                          <w:szCs w:val="21"/>
                        </w:rPr>
                        <w:t>1793</w:t>
                      </w:r>
                      <w:r>
                        <w:rPr>
                          <w:rFonts w:hint="eastAsia" w:cs="微软雅黑" w:asciiTheme="majorEastAsia" w:hAnsiTheme="majorEastAsia" w:eastAsiaTheme="majorEastAsia"/>
                          <w:szCs w:val="21"/>
                        </w:rPr>
                        <w:t>年确立</w:t>
                      </w:r>
                      <w:r>
                        <w:rPr>
                          <w:rFonts w:hint="eastAsia" w:cs="微软雅黑" w:asciiTheme="majorEastAsia" w:hAnsiTheme="majorEastAsia" w:eastAsiaTheme="majorEastAsia"/>
                          <w:b/>
                          <w:bCs/>
                          <w:szCs w:val="21"/>
                        </w:rPr>
                        <w:t>金瓶掣签</w:t>
                      </w:r>
                    </w:p>
                  </w:txbxContent>
                </v:textbox>
              </v:shape>
            </w:pict>
          </mc:Fallback>
        </mc:AlternateContent>
      </w:r>
    </w:p>
    <w:p>
      <w:pPr>
        <w:adjustRightInd w:val="0"/>
        <w:snapToGrid w:val="0"/>
        <w:jc w:val="center"/>
        <w:rPr>
          <w:rFonts w:cs="汉真广标" w:asciiTheme="minorEastAsia" w:hAnsiTheme="minorEastAsia"/>
          <w:b/>
          <w:bCs/>
          <w:szCs w:val="21"/>
        </w:rPr>
      </w:pPr>
    </w:p>
    <w:p>
      <w:pPr>
        <w:adjustRightInd w:val="0"/>
        <w:snapToGrid w:val="0"/>
        <w:jc w:val="center"/>
        <w:rPr>
          <w:rFonts w:cs="汉真广标" w:asciiTheme="minorEastAsia" w:hAnsiTheme="minorEastAsia"/>
          <w:b/>
          <w:bCs/>
          <w:szCs w:val="21"/>
        </w:rPr>
      </w:pPr>
      <w:r>
        <w:rPr>
          <w:rFonts w:asciiTheme="minorEastAsia" w:hAnsiTheme="minorEastAsia"/>
          <w:szCs w:val="21"/>
        </w:rPr>
        <mc:AlternateContent>
          <mc:Choice Requires="wps">
            <w:drawing>
              <wp:anchor distT="0" distB="0" distL="114300" distR="114300" simplePos="0" relativeHeight="251673600" behindDoc="0" locked="0" layoutInCell="1" allowOverlap="1">
                <wp:simplePos x="0" y="0"/>
                <wp:positionH relativeFrom="column">
                  <wp:posOffset>3581400</wp:posOffset>
                </wp:positionH>
                <wp:positionV relativeFrom="paragraph">
                  <wp:posOffset>141605</wp:posOffset>
                </wp:positionV>
                <wp:extent cx="1003300" cy="485775"/>
                <wp:effectExtent l="476250" t="190500" r="25400" b="28575"/>
                <wp:wrapNone/>
                <wp:docPr id="20" name="线形标注 1 20"/>
                <wp:cNvGraphicFramePr/>
                <a:graphic xmlns:a="http://schemas.openxmlformats.org/drawingml/2006/main">
                  <a:graphicData uri="http://schemas.microsoft.com/office/word/2010/wordprocessingShape">
                    <wps:wsp>
                      <wps:cNvSpPr/>
                      <wps:spPr>
                        <a:xfrm>
                          <a:off x="0" y="0"/>
                          <a:ext cx="1003300" cy="485775"/>
                        </a:xfrm>
                        <a:prstGeom prst="borderCallout1">
                          <a:avLst>
                            <a:gd name="adj1" fmla="val 45546"/>
                            <a:gd name="adj2" fmla="val -769"/>
                            <a:gd name="adj3" fmla="val -36304"/>
                            <a:gd name="adj4" fmla="val -45704"/>
                          </a:avLst>
                        </a:prstGeom>
                      </wps:spPr>
                      <wps:style>
                        <a:lnRef idx="2">
                          <a:schemeClr val="dk1"/>
                        </a:lnRef>
                        <a:fillRef idx="1">
                          <a:schemeClr val="lt1"/>
                        </a:fillRef>
                        <a:effectRef idx="0">
                          <a:schemeClr val="dk1"/>
                        </a:effectRef>
                        <a:fontRef idx="minor">
                          <a:schemeClr val="dk1"/>
                        </a:fontRef>
                      </wps:style>
                      <wps:txbx>
                        <w:txbxContent>
                          <w:p>
                            <w:pPr>
                              <w:jc w:val="center"/>
                              <w:rPr>
                                <w:rFonts w:ascii="宋体" w:hAnsi="宋体" w:eastAsia="宋体" w:cs="宋体"/>
                                <w:szCs w:val="21"/>
                              </w:rPr>
                            </w:pPr>
                            <w:r>
                              <w:rPr>
                                <w:rFonts w:hint="eastAsia" w:ascii="宋体" w:hAnsi="宋体" w:eastAsia="宋体" w:cs="宋体"/>
                                <w:szCs w:val="21"/>
                              </w:rPr>
                              <w:t>设置台湾府、</w:t>
                            </w:r>
                          </w:p>
                          <w:p>
                            <w:pPr>
                              <w:jc w:val="center"/>
                              <w:rPr>
                                <w:rFonts w:ascii="宋体" w:hAnsi="宋体" w:eastAsia="宋体" w:cs="宋体"/>
                                <w:szCs w:val="21"/>
                              </w:rPr>
                            </w:pPr>
                            <w:r>
                              <w:rPr>
                                <w:rFonts w:hint="eastAsia" w:ascii="宋体" w:hAnsi="宋体" w:eastAsia="宋体" w:cs="宋体"/>
                                <w:szCs w:val="21"/>
                              </w:rPr>
                              <w:t>台湾行省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282pt;margin-top:11.15pt;height:38.25pt;width:79pt;z-index:251673600;v-text-anchor:middle;mso-width-relative:page;mso-height-relative:page;" fillcolor="#FFFFFF [3201]" filled="t" stroked="t" coordsize="21600,21600" o:gfxdata="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FfOMx2QAAAAkBAAAPAAAA&#10;AAAAAAEAIAAAACIAAABkcnMvZG93bnJldi54bWxQSwECFAAUAAAACACHTuJAeIWcaL8CAACtBQAA&#10;DgAAAAAAAAABACAAAAAoAQAAZHJzL2Uyb0RvYy54bWxQSwUGAAAAAAYABgBZAQAAWQYAAAAA&#10;" adj="-9872,-7842,-166,9838">
                <v:fill on="t" focussize="0,0"/>
                <v:stroke weight="1pt" color="#000000 [3200]" miterlimit="8" joinstyle="miter"/>
                <v:imagedata o:title=""/>
                <o:lock v:ext="edit" aspectratio="f"/>
                <v:textbox>
                  <w:txbxContent>
                    <w:p>
                      <w:pPr>
                        <w:jc w:val="center"/>
                        <w:rPr>
                          <w:rFonts w:ascii="宋体" w:hAnsi="宋体" w:eastAsia="宋体" w:cs="宋体"/>
                          <w:szCs w:val="21"/>
                        </w:rPr>
                      </w:pPr>
                      <w:r>
                        <w:rPr>
                          <w:rFonts w:hint="eastAsia" w:ascii="宋体" w:hAnsi="宋体" w:eastAsia="宋体" w:cs="宋体"/>
                          <w:szCs w:val="21"/>
                        </w:rPr>
                        <w:t>设置台湾府、</w:t>
                      </w:r>
                    </w:p>
                    <w:p>
                      <w:pPr>
                        <w:jc w:val="center"/>
                        <w:rPr>
                          <w:rFonts w:ascii="宋体" w:hAnsi="宋体" w:eastAsia="宋体" w:cs="宋体"/>
                          <w:szCs w:val="21"/>
                        </w:rPr>
                      </w:pPr>
                      <w:r>
                        <w:rPr>
                          <w:rFonts w:hint="eastAsia" w:ascii="宋体" w:hAnsi="宋体" w:eastAsia="宋体" w:cs="宋体"/>
                          <w:szCs w:val="21"/>
                        </w:rPr>
                        <w:t>台湾行省</w:t>
                      </w:r>
                    </w:p>
                  </w:txbxContent>
                </v:textbox>
              </v:shape>
            </w:pict>
          </mc:Fallback>
        </mc:AlternateContent>
      </w:r>
    </w:p>
    <w:p>
      <w:pPr>
        <w:adjustRightInd w:val="0"/>
        <w:snapToGrid w:val="0"/>
        <w:jc w:val="center"/>
        <w:rPr>
          <w:rFonts w:cs="汉真广标" w:asciiTheme="minorEastAsia" w:hAnsiTheme="minorEastAsia"/>
          <w:b/>
          <w:bCs/>
          <w:szCs w:val="21"/>
        </w:rPr>
      </w:pPr>
    </w:p>
    <w:p>
      <w:pPr>
        <w:pStyle w:val="2"/>
      </w:pPr>
    </w:p>
    <w:p>
      <w:pPr>
        <w:pStyle w:val="15"/>
        <w:numPr>
          <w:ilvl w:val="0"/>
          <w:numId w:val="1"/>
        </w:numPr>
        <w:adjustRightInd w:val="0"/>
        <w:snapToGrid w:val="0"/>
        <w:ind w:firstLineChars="0"/>
        <w:jc w:val="center"/>
        <w:rPr>
          <w:rFonts w:ascii="方正柳公权楷书 简" w:hAnsi="方正柳公权楷书 简" w:eastAsia="方正柳公权楷书 简" w:cs="汉真广标"/>
          <w:b/>
          <w:bCs/>
          <w:sz w:val="32"/>
          <w:szCs w:val="32"/>
        </w:rPr>
      </w:pPr>
      <w:r>
        <w:drawing>
          <wp:anchor distT="0" distB="0" distL="114300" distR="114300" simplePos="0" relativeHeight="251680768" behindDoc="0" locked="0" layoutInCell="1" allowOverlap="1">
            <wp:simplePos x="0" y="0"/>
            <wp:positionH relativeFrom="column">
              <wp:posOffset>3655060</wp:posOffset>
            </wp:positionH>
            <wp:positionV relativeFrom="paragraph">
              <wp:posOffset>198755</wp:posOffset>
            </wp:positionV>
            <wp:extent cx="2663190" cy="1876425"/>
            <wp:effectExtent l="0" t="0" r="3810" b="9525"/>
            <wp:wrapSquare wrapText="bothSides"/>
            <wp:docPr id="6" name="curren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rrentIm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63190" cy="1876425"/>
                    </a:xfrm>
                    <a:prstGeom prst="rect">
                      <a:avLst/>
                    </a:prstGeom>
                    <a:noFill/>
                    <a:ln>
                      <a:noFill/>
                    </a:ln>
                  </pic:spPr>
                </pic:pic>
              </a:graphicData>
            </a:graphic>
          </wp:anchor>
        </w:drawing>
      </w:r>
      <w:r>
        <w:rPr>
          <w:rFonts w:hint="eastAsia" w:ascii="方正柳公权楷书 简" w:hAnsi="方正柳公权楷书 简" w:eastAsia="方正柳公权楷书 简" w:cs="汉真广标"/>
          <w:b/>
          <w:bCs/>
          <w:sz w:val="32"/>
          <w:szCs w:val="32"/>
        </w:rPr>
        <w:t>经济发展与社会生活</w:t>
      </w:r>
    </w:p>
    <w:p>
      <w:pPr>
        <w:pStyle w:val="2"/>
        <w:adjustRightInd w:val="0"/>
        <w:snapToGrid w:val="0"/>
        <w:spacing w:after="0"/>
        <w:rPr>
          <w:rFonts w:ascii="楷体" w:hAnsi="楷体" w:eastAsia="楷体" w:cs="微软雅黑"/>
          <w:b/>
          <w:bCs/>
          <w:sz w:val="28"/>
          <w:szCs w:val="28"/>
        </w:rPr>
      </w:pPr>
      <w:bookmarkStart w:id="0" w:name="_Hlk75179182"/>
      <w:r>
        <w:rPr>
          <w:rFonts w:hint="eastAsia" w:ascii="楷体" w:hAnsi="楷体" w:eastAsia="楷体" w:cs="微软雅黑"/>
          <w:b/>
          <w:bCs/>
          <w:sz w:val="28"/>
          <w:szCs w:val="28"/>
        </w:rPr>
        <w:t>一、经济发展：</w:t>
      </w:r>
    </w:p>
    <w:bookmarkEnd w:id="0"/>
    <w:p>
      <w:pPr>
        <w:adjustRightInd w:val="0"/>
        <w:snapToGrid w:val="0"/>
        <w:rPr>
          <w:rFonts w:cs="微软雅黑" w:asciiTheme="minorEastAsia" w:hAnsiTheme="minorEastAsia"/>
          <w:b/>
          <w:bCs/>
          <w:color w:val="000000"/>
          <w:szCs w:val="21"/>
        </w:rPr>
      </w:pPr>
      <w:r>
        <w:rPr>
          <w:rFonts w:hint="eastAsia" w:cs="微软雅黑" w:asciiTheme="minorEastAsia" w:hAnsiTheme="minorEastAsia"/>
          <w:b/>
          <w:bCs/>
          <w:szCs w:val="21"/>
        </w:rPr>
        <w:t>（一）隋朝</w:t>
      </w:r>
    </w:p>
    <w:p>
      <w:pPr>
        <w:rPr>
          <w:rFonts w:cs="微软雅黑" w:asciiTheme="minorEastAsia" w:hAnsiTheme="minorEastAsia"/>
          <w:b/>
          <w:bCs/>
          <w:szCs w:val="21"/>
        </w:rPr>
      </w:pPr>
      <w:r>
        <w:rPr>
          <w:rFonts w:hint="eastAsia" w:ascii="楷体" w:hAnsi="楷体" w:eastAsia="楷体" w:cs="微软雅黑"/>
          <w:b/>
          <w:bCs/>
          <w:sz w:val="28"/>
          <w:szCs w:val="28"/>
        </w:rPr>
        <mc:AlternateContent>
          <mc:Choice Requires="wps">
            <w:drawing>
              <wp:anchor distT="0" distB="0" distL="114300" distR="114300" simplePos="0" relativeHeight="251677696" behindDoc="0" locked="0" layoutInCell="1" allowOverlap="1">
                <wp:simplePos x="0" y="0"/>
                <wp:positionH relativeFrom="column">
                  <wp:posOffset>-28575</wp:posOffset>
                </wp:positionH>
                <wp:positionV relativeFrom="paragraph">
                  <wp:posOffset>20955</wp:posOffset>
                </wp:positionV>
                <wp:extent cx="3572510" cy="1152525"/>
                <wp:effectExtent l="0" t="0" r="27940" b="28575"/>
                <wp:wrapNone/>
                <wp:docPr id="4" name="文本框 4"/>
                <wp:cNvGraphicFramePr/>
                <a:graphic xmlns:a="http://schemas.openxmlformats.org/drawingml/2006/main">
                  <a:graphicData uri="http://schemas.microsoft.com/office/word/2010/wordprocessingShape">
                    <wps:wsp>
                      <wps:cNvSpPr txBox="1"/>
                      <wps:spPr>
                        <a:xfrm>
                          <a:off x="0" y="0"/>
                          <a:ext cx="3572510"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ind w:left="632" w:hanging="632" w:hangingChars="300"/>
                              <w:rPr>
                                <w:rFonts w:cs="微软雅黑" w:asciiTheme="minorEastAsia" w:hAnsiTheme="minorEastAsia"/>
                                <w:b/>
                                <w:bCs/>
                                <w:szCs w:val="21"/>
                              </w:rPr>
                            </w:pPr>
                            <w:r>
                              <w:rPr>
                                <w:rFonts w:hint="eastAsia" w:cs="微软雅黑" w:asciiTheme="minorEastAsia" w:hAnsiTheme="minorEastAsia"/>
                                <w:b/>
                                <w:bCs/>
                                <w:szCs w:val="21"/>
                              </w:rPr>
                              <w:t>一中心两点：洛阳为中心；北达涿郡，南至余杭</w:t>
                            </w:r>
                          </w:p>
                          <w:p>
                            <w:pPr>
                              <w:adjustRightInd w:val="0"/>
                              <w:snapToGrid w:val="0"/>
                              <w:ind w:left="632" w:hanging="632" w:hangingChars="300"/>
                              <w:rPr>
                                <w:rFonts w:cs="微软雅黑" w:asciiTheme="minorEastAsia" w:hAnsiTheme="minorEastAsia"/>
                                <w:szCs w:val="21"/>
                              </w:rPr>
                            </w:pPr>
                            <w:r>
                              <w:rPr>
                                <w:rFonts w:hint="eastAsia" w:cs="微软雅黑" w:asciiTheme="minorEastAsia" w:hAnsiTheme="minorEastAsia"/>
                                <w:b/>
                                <w:bCs/>
                                <w:szCs w:val="21"/>
                              </w:rPr>
                              <w:t>分段：</w:t>
                            </w:r>
                            <w:r>
                              <w:rPr>
                                <w:rFonts w:hint="eastAsia" w:cs="微软雅黑" w:asciiTheme="minorEastAsia" w:hAnsiTheme="minorEastAsia"/>
                                <w:szCs w:val="21"/>
                              </w:rPr>
                              <w:t>永济渠、通济渠、邗沟、江南河</w:t>
                            </w:r>
                          </w:p>
                          <w:p>
                            <w:pPr>
                              <w:adjustRightInd w:val="0"/>
                              <w:snapToGrid w:val="0"/>
                              <w:ind w:left="632" w:hanging="632" w:hangingChars="300"/>
                              <w:rPr>
                                <w:rFonts w:cs="微软雅黑" w:asciiTheme="minorEastAsia" w:hAnsiTheme="minorEastAsia"/>
                                <w:szCs w:val="21"/>
                              </w:rPr>
                            </w:pPr>
                            <w:r>
                              <w:rPr>
                                <w:rFonts w:hint="eastAsia" w:cs="微软雅黑" w:asciiTheme="minorEastAsia" w:hAnsiTheme="minorEastAsia"/>
                                <w:b/>
                                <w:bCs/>
                                <w:szCs w:val="21"/>
                              </w:rPr>
                              <w:t>目的：</w:t>
                            </w:r>
                            <w:r>
                              <w:rPr>
                                <w:rFonts w:hint="eastAsia" w:cs="微软雅黑" w:asciiTheme="minorEastAsia" w:hAnsiTheme="minorEastAsia"/>
                                <w:szCs w:val="21"/>
                              </w:rPr>
                              <w:t>为了加强南北交通，巩固隋王朝对全国的统治。</w:t>
                            </w:r>
                          </w:p>
                          <w:p>
                            <w:pPr>
                              <w:adjustRightInd w:val="0"/>
                              <w:snapToGrid w:val="0"/>
                              <w:ind w:left="632" w:hanging="632" w:hangingChars="300"/>
                              <w:rPr>
                                <w:rFonts w:cs="微软雅黑" w:asciiTheme="minorEastAsia" w:hAnsiTheme="minorEastAsia"/>
                                <w:b/>
                                <w:bCs/>
                                <w:szCs w:val="21"/>
                              </w:rPr>
                            </w:pPr>
                            <w:r>
                              <w:rPr>
                                <w:rFonts w:hint="eastAsia" w:cs="微软雅黑" w:asciiTheme="minorEastAsia" w:hAnsiTheme="minorEastAsia"/>
                                <w:b/>
                                <w:bCs/>
                                <w:szCs w:val="21"/>
                              </w:rPr>
                              <w:t>评价：积极：①</w:t>
                            </w:r>
                            <w:r>
                              <w:rPr>
                                <w:rFonts w:hint="eastAsia" w:cs="微软雅黑" w:asciiTheme="minorEastAsia" w:hAnsiTheme="minorEastAsia"/>
                                <w:szCs w:val="21"/>
                              </w:rPr>
                              <w:t>大运河的开通，加强了南北地区政治、经济和文化交流。②有利于国家的统一和中央集权</w:t>
                            </w:r>
                          </w:p>
                          <w:p>
                            <w:pPr>
                              <w:adjustRightInd w:val="0"/>
                              <w:snapToGrid w:val="0"/>
                              <w:rPr>
                                <w:rFonts w:asciiTheme="minorEastAsia" w:hAnsiTheme="minorEastAsia"/>
                                <w:szCs w:val="21"/>
                              </w:rPr>
                            </w:pPr>
                            <w:r>
                              <w:rPr>
                                <w:rFonts w:hint="eastAsia" w:asciiTheme="minorEastAsia" w:hAnsiTheme="minorEastAsia"/>
                                <w:szCs w:val="21"/>
                              </w:rPr>
                              <w:t xml:space="preserve"> </w:t>
                            </w:r>
                            <w:r>
                              <w:rPr>
                                <w:rFonts w:asciiTheme="minorEastAsia" w:hAnsiTheme="minorEastAsia"/>
                                <w:szCs w:val="21"/>
                              </w:rPr>
                              <w:t xml:space="preserve">     </w:t>
                            </w:r>
                            <w:r>
                              <w:rPr>
                                <w:rFonts w:hint="eastAsia" w:asciiTheme="minorEastAsia" w:hAnsiTheme="minorEastAsia"/>
                                <w:b/>
                                <w:bCs/>
                                <w:szCs w:val="21"/>
                              </w:rPr>
                              <w:t>消极：</w:t>
                            </w:r>
                            <w:r>
                              <w:rPr>
                                <w:rFonts w:hint="eastAsia" w:asciiTheme="minorEastAsia" w:hAnsiTheme="minorEastAsia"/>
                                <w:szCs w:val="21"/>
                              </w:rPr>
                              <w:t>耗费了大量人力物力财力吗，加速了隋的灭亡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65pt;height:90.75pt;width:281.3pt;z-index:251677696;mso-width-relative:page;mso-height-relative:page;" fillcolor="#FFFFFF [3201]" filled="t" stroked="t" coordsize="21600,21600" o:gfxdata="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6bDts1QAAAAgB&#10;AAAPAAAAAAAAAAEAIAAAACIAAABkcnMvZG93bnJldi54bWxQSwECFAAUAAAACACHTuJAKKjC4VcC&#10;AAC4BAAADgAAAAAAAAABACAAAAAkAQAAZHJzL2Uyb0RvYy54bWxQSwUGAAAAAAYABgBZAQAA7QUA&#10;AAAA&#10;">
                <v:fill on="t" focussize="0,0"/>
                <v:stroke weight="0.5pt" color="#000000 [3204]" joinstyle="round"/>
                <v:imagedata o:title=""/>
                <o:lock v:ext="edit" aspectratio="f"/>
                <v:textbox>
                  <w:txbxContent>
                    <w:p>
                      <w:pPr>
                        <w:adjustRightInd w:val="0"/>
                        <w:snapToGrid w:val="0"/>
                        <w:ind w:left="632" w:hanging="632" w:hangingChars="300"/>
                        <w:rPr>
                          <w:rFonts w:cs="微软雅黑" w:asciiTheme="minorEastAsia" w:hAnsiTheme="minorEastAsia"/>
                          <w:b/>
                          <w:bCs/>
                          <w:szCs w:val="21"/>
                        </w:rPr>
                      </w:pPr>
                      <w:r>
                        <w:rPr>
                          <w:rFonts w:hint="eastAsia" w:cs="微软雅黑" w:asciiTheme="minorEastAsia" w:hAnsiTheme="minorEastAsia"/>
                          <w:b/>
                          <w:bCs/>
                          <w:szCs w:val="21"/>
                        </w:rPr>
                        <w:t>一中心两点：洛阳为中心；北达涿郡，南至余杭</w:t>
                      </w:r>
                    </w:p>
                    <w:p>
                      <w:pPr>
                        <w:adjustRightInd w:val="0"/>
                        <w:snapToGrid w:val="0"/>
                        <w:ind w:left="632" w:hanging="632" w:hangingChars="300"/>
                        <w:rPr>
                          <w:rFonts w:cs="微软雅黑" w:asciiTheme="minorEastAsia" w:hAnsiTheme="minorEastAsia"/>
                          <w:szCs w:val="21"/>
                        </w:rPr>
                      </w:pPr>
                      <w:r>
                        <w:rPr>
                          <w:rFonts w:hint="eastAsia" w:cs="微软雅黑" w:asciiTheme="minorEastAsia" w:hAnsiTheme="minorEastAsia"/>
                          <w:b/>
                          <w:bCs/>
                          <w:szCs w:val="21"/>
                        </w:rPr>
                        <w:t>分段：</w:t>
                      </w:r>
                      <w:r>
                        <w:rPr>
                          <w:rFonts w:hint="eastAsia" w:cs="微软雅黑" w:asciiTheme="minorEastAsia" w:hAnsiTheme="minorEastAsia"/>
                          <w:szCs w:val="21"/>
                        </w:rPr>
                        <w:t>永济渠、通济渠、邗沟、江南河</w:t>
                      </w:r>
                    </w:p>
                    <w:p>
                      <w:pPr>
                        <w:adjustRightInd w:val="0"/>
                        <w:snapToGrid w:val="0"/>
                        <w:ind w:left="632" w:hanging="632" w:hangingChars="300"/>
                        <w:rPr>
                          <w:rFonts w:cs="微软雅黑" w:asciiTheme="minorEastAsia" w:hAnsiTheme="minorEastAsia"/>
                          <w:szCs w:val="21"/>
                        </w:rPr>
                      </w:pPr>
                      <w:r>
                        <w:rPr>
                          <w:rFonts w:hint="eastAsia" w:cs="微软雅黑" w:asciiTheme="minorEastAsia" w:hAnsiTheme="minorEastAsia"/>
                          <w:b/>
                          <w:bCs/>
                          <w:szCs w:val="21"/>
                        </w:rPr>
                        <w:t>目的：</w:t>
                      </w:r>
                      <w:r>
                        <w:rPr>
                          <w:rFonts w:hint="eastAsia" w:cs="微软雅黑" w:asciiTheme="minorEastAsia" w:hAnsiTheme="minorEastAsia"/>
                          <w:szCs w:val="21"/>
                        </w:rPr>
                        <w:t>为了加强南北交通，巩固隋王朝对全国的统治。</w:t>
                      </w:r>
                    </w:p>
                    <w:p>
                      <w:pPr>
                        <w:adjustRightInd w:val="0"/>
                        <w:snapToGrid w:val="0"/>
                        <w:ind w:left="632" w:hanging="632" w:hangingChars="300"/>
                        <w:rPr>
                          <w:rFonts w:cs="微软雅黑" w:asciiTheme="minorEastAsia" w:hAnsiTheme="minorEastAsia"/>
                          <w:b/>
                          <w:bCs/>
                          <w:szCs w:val="21"/>
                        </w:rPr>
                      </w:pPr>
                      <w:r>
                        <w:rPr>
                          <w:rFonts w:hint="eastAsia" w:cs="微软雅黑" w:asciiTheme="minorEastAsia" w:hAnsiTheme="minorEastAsia"/>
                          <w:b/>
                          <w:bCs/>
                          <w:szCs w:val="21"/>
                        </w:rPr>
                        <w:t>评价：积极：①</w:t>
                      </w:r>
                      <w:r>
                        <w:rPr>
                          <w:rFonts w:hint="eastAsia" w:cs="微软雅黑" w:asciiTheme="minorEastAsia" w:hAnsiTheme="minorEastAsia"/>
                          <w:szCs w:val="21"/>
                        </w:rPr>
                        <w:t>大运河的开通，加强了南北地区政治、经济和文化交流。②有利于国家的统一和中央集权</w:t>
                      </w:r>
                    </w:p>
                    <w:p>
                      <w:pPr>
                        <w:adjustRightInd w:val="0"/>
                        <w:snapToGrid w:val="0"/>
                        <w:rPr>
                          <w:rFonts w:asciiTheme="minorEastAsia" w:hAnsiTheme="minorEastAsia"/>
                          <w:szCs w:val="21"/>
                        </w:rPr>
                      </w:pPr>
                      <w:r>
                        <w:rPr>
                          <w:rFonts w:hint="eastAsia" w:asciiTheme="minorEastAsia" w:hAnsiTheme="minorEastAsia"/>
                          <w:szCs w:val="21"/>
                        </w:rPr>
                        <w:t xml:space="preserve"> </w:t>
                      </w:r>
                      <w:r>
                        <w:rPr>
                          <w:rFonts w:asciiTheme="minorEastAsia" w:hAnsiTheme="minorEastAsia"/>
                          <w:szCs w:val="21"/>
                        </w:rPr>
                        <w:t xml:space="preserve">     </w:t>
                      </w:r>
                      <w:r>
                        <w:rPr>
                          <w:rFonts w:hint="eastAsia" w:asciiTheme="minorEastAsia" w:hAnsiTheme="minorEastAsia"/>
                          <w:b/>
                          <w:bCs/>
                          <w:szCs w:val="21"/>
                        </w:rPr>
                        <w:t>消极：</w:t>
                      </w:r>
                      <w:r>
                        <w:rPr>
                          <w:rFonts w:hint="eastAsia" w:asciiTheme="minorEastAsia" w:hAnsiTheme="minorEastAsia"/>
                          <w:szCs w:val="21"/>
                        </w:rPr>
                        <w:t>耗费了大量人力物力财力吗，加速了隋的灭亡</w:t>
                      </w:r>
                    </w:p>
                  </w:txbxContent>
                </v:textbox>
              </v:shape>
            </w:pict>
          </mc:Fallback>
        </mc:AlternateContent>
      </w:r>
      <w:r>
        <w:rPr>
          <w:rFonts w:hint="eastAsia" w:cs="微软雅黑" w:asciiTheme="minorEastAsia" w:hAnsiTheme="minorEastAsia"/>
          <w:b/>
          <w:bCs/>
          <w:szCs w:val="21"/>
        </w:rPr>
        <w:t xml:space="preserve">   </w:t>
      </w:r>
    </w:p>
    <w:p>
      <w:pPr>
        <w:rPr>
          <w:rFonts w:cs="微软雅黑" w:asciiTheme="minorEastAsia" w:hAnsiTheme="minorEastAsia"/>
          <w:b/>
          <w:bCs/>
          <w:szCs w:val="21"/>
        </w:rPr>
      </w:pPr>
    </w:p>
    <w:p>
      <w:pPr>
        <w:ind w:firstLine="4427" w:firstLineChars="2100"/>
        <w:rPr>
          <w:rFonts w:cs="微软雅黑" w:asciiTheme="minorEastAsia" w:hAnsiTheme="minorEastAsia"/>
          <w:b/>
          <w:bCs/>
          <w:szCs w:val="21"/>
        </w:rPr>
      </w:pPr>
      <w:r>
        <w:rPr>
          <w:rFonts w:hint="eastAsia" w:cs="微软雅黑" w:asciiTheme="minorEastAsia" w:hAnsiTheme="minorEastAsia"/>
          <w:b/>
          <w:bCs/>
          <w:szCs w:val="21"/>
        </w:rPr>
        <w:t xml:space="preserve">                              </w:t>
      </w:r>
    </w:p>
    <w:p>
      <w:pPr>
        <w:adjustRightInd w:val="0"/>
        <w:snapToGrid w:val="0"/>
        <w:rPr>
          <w:rFonts w:cs="微软雅黑" w:asciiTheme="minorEastAsia" w:hAnsiTheme="minorEastAsia"/>
          <w:b/>
          <w:bCs/>
          <w:szCs w:val="21"/>
          <w:bdr w:val="single" w:color="auto" w:sz="4" w:space="0"/>
          <w:shd w:val="clear" w:color="FFFFFF" w:fill="D9D9D9"/>
        </w:rPr>
      </w:pPr>
    </w:p>
    <w:p>
      <w:pPr>
        <w:pStyle w:val="2"/>
      </w:pPr>
    </w:p>
    <w:p>
      <w:pPr>
        <w:pStyle w:val="2"/>
        <w:spacing w:after="0"/>
      </w:pPr>
    </w:p>
    <w:p>
      <w:pPr>
        <w:pStyle w:val="2"/>
        <w:spacing w:after="0"/>
      </w:pPr>
      <w:r>
        <w:rPr>
          <w:rFonts w:hint="eastAsia"/>
        </w:rPr>
        <w:t>（二）唐朝—清朝</w:t>
      </w:r>
    </w:p>
    <w:tbl>
      <w:tblPr>
        <w:tblStyle w:val="9"/>
        <w:tblW w:w="10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2454"/>
        <w:gridCol w:w="3969"/>
        <w:gridCol w:w="3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dxa"/>
          </w:tcPr>
          <w:p>
            <w:pPr>
              <w:adjustRightInd w:val="0"/>
              <w:snapToGrid w:val="0"/>
              <w:rPr>
                <w:rFonts w:cs="微软雅黑" w:asciiTheme="minorEastAsia" w:hAnsiTheme="minorEastAsia"/>
                <w:b/>
                <w:color w:val="000000"/>
                <w:szCs w:val="21"/>
              </w:rPr>
            </w:pPr>
          </w:p>
        </w:tc>
        <w:tc>
          <w:tcPr>
            <w:tcW w:w="2454" w:type="dxa"/>
          </w:tcPr>
          <w:p>
            <w:pPr>
              <w:adjustRightInd w:val="0"/>
              <w:snapToGrid w:val="0"/>
              <w:jc w:val="center"/>
              <w:rPr>
                <w:rFonts w:cs="微软雅黑" w:asciiTheme="minorEastAsia" w:hAnsiTheme="minorEastAsia"/>
                <w:b/>
                <w:color w:val="000000"/>
                <w:szCs w:val="21"/>
              </w:rPr>
            </w:pPr>
            <w:r>
              <w:rPr>
                <w:rFonts w:hint="eastAsia" w:cs="微软雅黑" w:asciiTheme="minorEastAsia" w:hAnsiTheme="minorEastAsia"/>
                <w:b/>
                <w:color w:val="000000"/>
                <w:szCs w:val="21"/>
              </w:rPr>
              <w:t>农业</w:t>
            </w:r>
          </w:p>
        </w:tc>
        <w:tc>
          <w:tcPr>
            <w:tcW w:w="3969" w:type="dxa"/>
          </w:tcPr>
          <w:p>
            <w:pPr>
              <w:adjustRightInd w:val="0"/>
              <w:snapToGrid w:val="0"/>
              <w:jc w:val="center"/>
              <w:rPr>
                <w:rFonts w:cs="微软雅黑" w:asciiTheme="minorEastAsia" w:hAnsiTheme="minorEastAsia"/>
                <w:b/>
                <w:color w:val="000000"/>
                <w:szCs w:val="21"/>
              </w:rPr>
            </w:pPr>
            <w:r>
              <w:rPr>
                <w:rFonts w:hint="eastAsia" w:cs="微软雅黑" w:asciiTheme="minorEastAsia" w:hAnsiTheme="minorEastAsia"/>
                <w:b/>
                <w:color w:val="000000"/>
                <w:szCs w:val="21"/>
              </w:rPr>
              <w:t>手工业</w:t>
            </w:r>
          </w:p>
        </w:tc>
        <w:tc>
          <w:tcPr>
            <w:tcW w:w="3291" w:type="dxa"/>
          </w:tcPr>
          <w:p>
            <w:pPr>
              <w:adjustRightInd w:val="0"/>
              <w:snapToGrid w:val="0"/>
              <w:jc w:val="center"/>
              <w:rPr>
                <w:rFonts w:cs="微软雅黑" w:asciiTheme="minorEastAsia" w:hAnsiTheme="minorEastAsia"/>
                <w:b/>
                <w:color w:val="000000"/>
                <w:szCs w:val="21"/>
              </w:rPr>
            </w:pPr>
            <w:r>
              <w:rPr>
                <w:rFonts w:hint="eastAsia" w:cs="微软雅黑" w:asciiTheme="minorEastAsia" w:hAnsiTheme="minorEastAsia"/>
                <w:b/>
                <w:color w:val="000000"/>
                <w:szCs w:val="21"/>
              </w:rPr>
              <w:t>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76" w:type="dxa"/>
            <w:tcBorders>
              <w:bottom w:val="single" w:color="auto" w:sz="4" w:space="0"/>
            </w:tcBorders>
            <w:vAlign w:val="center"/>
          </w:tcPr>
          <w:p>
            <w:pPr>
              <w:adjustRightInd w:val="0"/>
              <w:snapToGrid w:val="0"/>
              <w:rPr>
                <w:rFonts w:cs="微软雅黑" w:asciiTheme="minorEastAsia" w:hAnsiTheme="minorEastAsia"/>
                <w:b/>
                <w:color w:val="000000"/>
                <w:szCs w:val="21"/>
              </w:rPr>
            </w:pPr>
            <w:r>
              <w:rPr>
                <w:rFonts w:hint="eastAsia" w:cs="微软雅黑" w:asciiTheme="minorEastAsia" w:hAnsiTheme="minorEastAsia"/>
                <w:b/>
                <w:color w:val="000000"/>
                <w:szCs w:val="21"/>
              </w:rPr>
              <w:t>唐朝</w:t>
            </w:r>
          </w:p>
        </w:tc>
        <w:tc>
          <w:tcPr>
            <w:tcW w:w="2454" w:type="dxa"/>
            <w:tcBorders>
              <w:bottom w:val="single" w:color="auto" w:sz="4" w:space="0"/>
            </w:tcBorders>
            <w:vAlign w:val="center"/>
          </w:tcPr>
          <w:p>
            <w:pPr>
              <w:adjustRightInd w:val="0"/>
              <w:snapToGrid w:val="0"/>
              <w:ind w:left="632" w:hanging="632" w:hangingChars="300"/>
              <w:rPr>
                <w:rFonts w:cs="微软雅黑" w:asciiTheme="minorEastAsia" w:hAnsiTheme="minorEastAsia"/>
                <w:szCs w:val="21"/>
              </w:rPr>
            </w:pPr>
            <w:r>
              <w:rPr>
                <w:rFonts w:hint="eastAsia" w:cs="微软雅黑" w:asciiTheme="minorEastAsia" w:hAnsiTheme="minorEastAsia"/>
                <w:b/>
                <w:bCs/>
                <w:szCs w:val="21"/>
              </w:rPr>
              <w:t>原因：</w:t>
            </w:r>
            <w:r>
              <w:rPr>
                <w:rFonts w:hint="eastAsia" w:cs="微软雅黑" w:asciiTheme="minorEastAsia" w:hAnsiTheme="minorEastAsia"/>
                <w:b/>
                <w:bCs/>
                <w:szCs w:val="21"/>
                <w:u w:val="thick"/>
              </w:rPr>
              <w:t>曲辕犁和筒车</w:t>
            </w:r>
          </w:p>
        </w:tc>
        <w:tc>
          <w:tcPr>
            <w:tcW w:w="3969" w:type="dxa"/>
            <w:tcBorders>
              <w:bottom w:val="single" w:color="auto" w:sz="4" w:space="0"/>
            </w:tcBorders>
            <w:vAlign w:val="center"/>
          </w:tcPr>
          <w:p>
            <w:pPr>
              <w:adjustRightInd w:val="0"/>
              <w:snapToGrid w:val="0"/>
              <w:rPr>
                <w:rFonts w:cs="微软雅黑" w:asciiTheme="minorEastAsia" w:hAnsiTheme="minorEastAsia"/>
                <w:bCs/>
                <w:color w:val="000000"/>
                <w:szCs w:val="21"/>
              </w:rPr>
            </w:pPr>
            <w:r>
              <w:rPr>
                <w:rFonts w:hint="eastAsia" w:cs="微软雅黑" w:asciiTheme="minorEastAsia" w:hAnsiTheme="minorEastAsia"/>
                <w:bCs/>
                <w:color w:val="000000"/>
                <w:szCs w:val="21"/>
              </w:rPr>
              <w:t xml:space="preserve">纺织业：蜀锦(色彩艳丽、纹饰精美)               </w:t>
            </w:r>
          </w:p>
          <w:p>
            <w:pPr>
              <w:adjustRightInd w:val="0"/>
              <w:snapToGrid w:val="0"/>
              <w:rPr>
                <w:rFonts w:cs="微软雅黑" w:asciiTheme="minorEastAsia" w:hAnsiTheme="minorEastAsia"/>
                <w:b/>
                <w:color w:val="000000"/>
                <w:szCs w:val="21"/>
              </w:rPr>
            </w:pPr>
            <w:r>
              <w:rPr>
                <w:rFonts w:hint="eastAsia" w:cs="微软雅黑" w:asciiTheme="minorEastAsia" w:hAnsiTheme="minorEastAsia"/>
                <w:bCs/>
                <w:color w:val="000000"/>
                <w:szCs w:val="21"/>
              </w:rPr>
              <w:t>陶瓷业：</w:t>
            </w:r>
            <w:r>
              <w:rPr>
                <w:rFonts w:hint="eastAsia" w:cs="微软雅黑" w:asciiTheme="minorEastAsia" w:hAnsiTheme="minorEastAsia"/>
                <w:b/>
                <w:color w:val="000000"/>
                <w:szCs w:val="21"/>
              </w:rPr>
              <w:t>青瓷、白瓷、唐三彩</w:t>
            </w:r>
          </w:p>
        </w:tc>
        <w:tc>
          <w:tcPr>
            <w:tcW w:w="3291" w:type="dxa"/>
            <w:tcBorders>
              <w:bottom w:val="single" w:color="auto" w:sz="4" w:space="0"/>
            </w:tcBorders>
            <w:vAlign w:val="center"/>
          </w:tcPr>
          <w:p>
            <w:pPr>
              <w:adjustRightInd w:val="0"/>
              <w:snapToGrid w:val="0"/>
              <w:rPr>
                <w:rFonts w:cs="微软雅黑" w:asciiTheme="minorEastAsia" w:hAnsiTheme="minorEastAsia"/>
                <w:b/>
                <w:color w:val="000000"/>
                <w:szCs w:val="21"/>
              </w:rPr>
            </w:pPr>
            <w:r>
              <w:rPr>
                <w:rFonts w:hint="eastAsia" w:cs="微软雅黑" w:asciiTheme="minorEastAsia" w:hAnsiTheme="minorEastAsia"/>
                <w:b/>
                <w:color w:val="000000"/>
                <w:szCs w:val="21"/>
              </w:rPr>
              <w:t>长安</w:t>
            </w:r>
            <w:r>
              <w:rPr>
                <w:rFonts w:hint="eastAsia" w:cs="微软雅黑" w:asciiTheme="minorEastAsia" w:hAnsiTheme="minorEastAsia"/>
                <w:bCs/>
                <w:color w:val="000000"/>
                <w:szCs w:val="21"/>
              </w:rPr>
              <w:t>是当时中国政治、经济和文化中心，也是</w:t>
            </w:r>
            <w:r>
              <w:rPr>
                <w:rFonts w:hint="eastAsia" w:cs="微软雅黑" w:asciiTheme="minorEastAsia" w:hAnsiTheme="minorEastAsia"/>
                <w:b/>
                <w:color w:val="000000"/>
                <w:szCs w:val="21"/>
              </w:rPr>
              <w:t>国际性</w:t>
            </w:r>
            <w:r>
              <w:rPr>
                <w:rFonts w:hint="eastAsia" w:cs="微软雅黑" w:asciiTheme="minorEastAsia" w:hAnsiTheme="minorEastAsia"/>
                <w:bCs/>
                <w:color w:val="000000"/>
                <w:szCs w:val="21"/>
              </w:rPr>
              <w:t>大都会。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376" w:type="dxa"/>
            <w:tcBorders>
              <w:top w:val="single" w:color="auto" w:sz="4" w:space="0"/>
              <w:left w:val="single" w:color="auto" w:sz="4" w:space="0"/>
              <w:bottom w:val="single" w:color="auto" w:sz="4" w:space="0"/>
            </w:tcBorders>
            <w:vAlign w:val="center"/>
          </w:tcPr>
          <w:p>
            <w:pPr>
              <w:adjustRightInd w:val="0"/>
              <w:snapToGrid w:val="0"/>
              <w:rPr>
                <w:rFonts w:cs="微软雅黑" w:asciiTheme="minorEastAsia" w:hAnsiTheme="minorEastAsia"/>
                <w:b/>
                <w:color w:val="000000"/>
                <w:szCs w:val="21"/>
              </w:rPr>
            </w:pPr>
            <w:r>
              <w:rPr>
                <w:rFonts w:hint="eastAsia" w:cs="微软雅黑" w:asciiTheme="minorEastAsia" w:hAnsiTheme="minorEastAsia"/>
                <w:b/>
                <w:color w:val="000000"/>
                <w:szCs w:val="21"/>
              </w:rPr>
              <w:t>宋朝</w:t>
            </w:r>
          </w:p>
        </w:tc>
        <w:tc>
          <w:tcPr>
            <w:tcW w:w="2454" w:type="dxa"/>
            <w:tcBorders>
              <w:top w:val="single" w:color="auto" w:sz="4" w:space="0"/>
              <w:bottom w:val="single" w:color="auto" w:sz="4" w:space="0"/>
            </w:tcBorders>
            <w:vAlign w:val="center"/>
          </w:tcPr>
          <w:p>
            <w:pPr>
              <w:adjustRightInd w:val="0"/>
              <w:snapToGrid w:val="0"/>
              <w:rPr>
                <w:rFonts w:cs="微软雅黑" w:asciiTheme="minorEastAsia" w:hAnsiTheme="minorEastAsia"/>
                <w:b/>
                <w:bCs/>
                <w:szCs w:val="21"/>
              </w:rPr>
            </w:pPr>
            <w:r>
              <w:rPr>
                <w:rFonts w:hint="eastAsia" w:cs="微软雅黑" w:asciiTheme="minorEastAsia" w:hAnsiTheme="minorEastAsia"/>
                <w:b/>
                <w:bCs/>
                <w:szCs w:val="21"/>
              </w:rPr>
              <w:t>粮食作物</w:t>
            </w:r>
          </w:p>
          <w:p>
            <w:pPr>
              <w:adjustRightInd w:val="0"/>
              <w:snapToGrid w:val="0"/>
              <w:rPr>
                <w:rFonts w:cs="微软雅黑" w:asciiTheme="minorEastAsia" w:hAnsiTheme="minorEastAsia"/>
                <w:szCs w:val="21"/>
              </w:rPr>
            </w:pPr>
            <w:r>
              <w:rPr>
                <w:rFonts w:hint="eastAsia" w:cs="微软雅黑" w:asciiTheme="minorEastAsia" w:hAnsiTheme="minorEastAsia"/>
                <w:szCs w:val="21"/>
              </w:rPr>
              <w:t>①</w:t>
            </w:r>
            <w:r>
              <w:rPr>
                <w:rFonts w:hint="eastAsia" w:cs="微软雅黑" w:asciiTheme="minorEastAsia" w:hAnsiTheme="minorEastAsia"/>
                <w:b/>
                <w:bCs/>
                <w:szCs w:val="21"/>
              </w:rPr>
              <w:t>复种</w:t>
            </w:r>
            <w:r>
              <w:rPr>
                <w:rFonts w:hint="eastAsia" w:cs="微软雅黑" w:asciiTheme="minorEastAsia" w:hAnsiTheme="minorEastAsia"/>
                <w:szCs w:val="21"/>
              </w:rPr>
              <w:t>技术、</w:t>
            </w:r>
            <w:r>
              <w:rPr>
                <w:rFonts w:hint="eastAsia" w:cs="微软雅黑" w:asciiTheme="minorEastAsia" w:hAnsiTheme="minorEastAsia"/>
                <w:b/>
                <w:bCs/>
                <w:szCs w:val="21"/>
              </w:rPr>
              <w:t>秧马、占城稻</w:t>
            </w:r>
            <w:r>
              <w:rPr>
                <w:rFonts w:hint="eastAsia" w:cs="微软雅黑" w:asciiTheme="minorEastAsia" w:hAnsiTheme="minorEastAsia"/>
                <w:szCs w:val="21"/>
              </w:rPr>
              <w:t>②宋朝时</w:t>
            </w:r>
            <w:r>
              <w:rPr>
                <w:rFonts w:hint="eastAsia" w:asciiTheme="minorEastAsia" w:hAnsiTheme="minorEastAsia" w:cstheme="majorEastAsia"/>
                <w:szCs w:val="21"/>
              </w:rPr>
              <w:t>，</w:t>
            </w:r>
            <w:r>
              <w:rPr>
                <w:rFonts w:hint="eastAsia" w:cs="微软雅黑" w:asciiTheme="minorEastAsia" w:hAnsiTheme="minorEastAsia"/>
                <w:b/>
                <w:bCs/>
                <w:szCs w:val="21"/>
              </w:rPr>
              <w:t>苏湖熟，天下足</w:t>
            </w:r>
            <w:r>
              <w:rPr>
                <w:rFonts w:hint="eastAsia" w:cs="微软雅黑" w:asciiTheme="minorEastAsia" w:hAnsiTheme="minorEastAsia"/>
                <w:szCs w:val="21"/>
              </w:rPr>
              <w:t xml:space="preserve"> </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（即长江流域和太湖流域成为重要粮仓）</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经济作物：</w:t>
            </w:r>
            <w:r>
              <w:rPr>
                <w:rFonts w:hint="eastAsia" w:cs="微软雅黑" w:asciiTheme="minorEastAsia" w:hAnsiTheme="minorEastAsia" w:eastAsiaTheme="minorEastAsia"/>
                <w:szCs w:val="21"/>
              </w:rPr>
              <w:t>茶叶和棉花</w:t>
            </w:r>
          </w:p>
        </w:tc>
        <w:tc>
          <w:tcPr>
            <w:tcW w:w="3969" w:type="dxa"/>
            <w:tcBorders>
              <w:top w:val="single" w:color="auto" w:sz="4" w:space="0"/>
              <w:bottom w:val="single" w:color="auto" w:sz="4" w:space="0"/>
            </w:tcBorders>
            <w:vAlign w:val="center"/>
          </w:tcPr>
          <w:p>
            <w:pPr>
              <w:adjustRightInd w:val="0"/>
              <w:snapToGrid w:val="0"/>
              <w:rPr>
                <w:rFonts w:cs="微软雅黑" w:asciiTheme="minorEastAsia" w:hAnsiTheme="minorEastAsia"/>
                <w:b/>
                <w:color w:val="000000"/>
                <w:szCs w:val="21"/>
              </w:rPr>
            </w:pPr>
            <w:r>
              <w:rPr>
                <w:rFonts w:hint="eastAsia" w:cs="微软雅黑" w:asciiTheme="minorEastAsia" w:hAnsiTheme="minorEastAsia"/>
                <w:b/>
                <w:color w:val="000000"/>
                <w:szCs w:val="21"/>
              </w:rPr>
              <w:t>纺织业：</w:t>
            </w:r>
            <w:r>
              <w:rPr>
                <w:rFonts w:hint="eastAsia" w:cs="微软雅黑" w:asciiTheme="minorEastAsia" w:hAnsiTheme="minorEastAsia"/>
                <w:bCs/>
                <w:color w:val="000000"/>
                <w:szCs w:val="21"/>
              </w:rPr>
              <w:t>棉纺织—海南岛先进棉纺工具</w:t>
            </w:r>
          </w:p>
          <w:p>
            <w:pPr>
              <w:adjustRightInd w:val="0"/>
              <w:snapToGrid w:val="0"/>
              <w:rPr>
                <w:rFonts w:cs="微软雅黑" w:asciiTheme="minorEastAsia" w:hAnsiTheme="minorEastAsia"/>
                <w:bCs/>
                <w:color w:val="000000"/>
                <w:szCs w:val="21"/>
              </w:rPr>
            </w:pPr>
            <w:r>
              <w:rPr>
                <w:rFonts w:hint="eastAsia" w:cs="微软雅黑" w:asciiTheme="minorEastAsia" w:hAnsiTheme="minorEastAsia"/>
                <w:b/>
                <w:color w:val="000000"/>
                <w:szCs w:val="21"/>
              </w:rPr>
              <w:t>制瓷业：五大名窑：</w:t>
            </w:r>
            <w:r>
              <w:rPr>
                <w:rFonts w:hint="eastAsia" w:cs="微软雅黑" w:asciiTheme="minorEastAsia" w:hAnsiTheme="minorEastAsia"/>
                <w:bCs/>
                <w:color w:val="000000"/>
                <w:szCs w:val="21"/>
              </w:rPr>
              <w:t>定窑（娃娃枕）和官窑</w:t>
            </w:r>
            <w:r>
              <w:rPr>
                <w:rFonts w:cs="微软雅黑" w:asciiTheme="minorEastAsia" w:hAnsiTheme="minorEastAsia"/>
                <w:bCs/>
                <w:color w:val="000000"/>
                <w:szCs w:val="21"/>
              </w:rPr>
              <w:t xml:space="preserve"> </w:t>
            </w:r>
            <w:r>
              <w:rPr>
                <w:rFonts w:hint="eastAsia" w:cs="微软雅黑" w:asciiTheme="minorEastAsia" w:hAnsiTheme="minorEastAsia"/>
                <w:bCs/>
                <w:color w:val="000000"/>
                <w:szCs w:val="21"/>
              </w:rPr>
              <w:t xml:space="preserve">、钧窑、汝窑、哥窑 </w:t>
            </w:r>
            <w:r>
              <w:rPr>
                <w:rFonts w:hint="eastAsia"/>
                <w:b/>
                <w:bCs/>
              </w:rPr>
              <w:t>南宋蒋祈《陶记》</w:t>
            </w:r>
          </w:p>
          <w:p>
            <w:pPr>
              <w:adjustRightInd w:val="0"/>
              <w:snapToGrid w:val="0"/>
              <w:rPr>
                <w:rFonts w:cs="微软雅黑" w:asciiTheme="minorEastAsia" w:hAnsiTheme="minorEastAsia"/>
                <w:bCs/>
                <w:color w:val="000000"/>
                <w:szCs w:val="21"/>
                <w:u w:val="single"/>
              </w:rPr>
            </w:pPr>
            <w:r>
              <w:rPr>
                <w:rFonts w:hint="eastAsia" w:cs="微软雅黑" w:asciiTheme="minorEastAsia" w:hAnsiTheme="minorEastAsia"/>
                <w:b/>
                <w:color w:val="000000"/>
                <w:szCs w:val="21"/>
              </w:rPr>
              <w:t>瓷都：</w:t>
            </w:r>
            <w:r>
              <w:rPr>
                <w:rFonts w:hint="eastAsia" w:cs="微软雅黑" w:asciiTheme="minorEastAsia" w:hAnsiTheme="minorEastAsia"/>
                <w:b/>
                <w:color w:val="000000"/>
                <w:szCs w:val="21"/>
                <w:u w:val="single"/>
              </w:rPr>
              <w:t>景德镇—南宋时，成为制瓷业中心</w:t>
            </w:r>
          </w:p>
          <w:p>
            <w:pPr>
              <w:adjustRightInd w:val="0"/>
              <w:snapToGrid w:val="0"/>
              <w:ind w:left="843" w:hanging="843" w:hangingChars="400"/>
              <w:jc w:val="left"/>
              <w:rPr>
                <w:rFonts w:cs="微软雅黑" w:asciiTheme="minorEastAsia" w:hAnsiTheme="minorEastAsia"/>
                <w:b/>
                <w:color w:val="000000"/>
                <w:szCs w:val="21"/>
              </w:rPr>
            </w:pPr>
            <w:r>
              <w:rPr>
                <w:rFonts w:hint="eastAsia" w:cs="微软雅黑" w:asciiTheme="minorEastAsia" w:hAnsiTheme="minorEastAsia"/>
                <w:b/>
                <w:color w:val="000000"/>
                <w:szCs w:val="21"/>
                <w:u w:val="single"/>
              </w:rPr>
              <w:t>造船业</w:t>
            </w:r>
            <w:r>
              <w:rPr>
                <w:rFonts w:hint="eastAsia" w:cs="微软雅黑" w:asciiTheme="minorEastAsia" w:hAnsiTheme="minorEastAsia"/>
                <w:b/>
                <w:color w:val="000000"/>
                <w:szCs w:val="21"/>
              </w:rPr>
              <w:t>：</w:t>
            </w:r>
            <w:r>
              <w:rPr>
                <w:rFonts w:hint="eastAsia" w:cs="微软雅黑" w:asciiTheme="minorEastAsia" w:hAnsiTheme="minorEastAsia"/>
                <w:bCs/>
                <w:color w:val="000000"/>
                <w:szCs w:val="21"/>
              </w:rPr>
              <w:t>①明州、泉州、广州大商港；</w:t>
            </w:r>
          </w:p>
          <w:p>
            <w:pPr>
              <w:adjustRightInd w:val="0"/>
              <w:snapToGrid w:val="0"/>
              <w:jc w:val="left"/>
              <w:rPr>
                <w:rFonts w:cs="微软雅黑" w:asciiTheme="minorEastAsia" w:hAnsiTheme="minorEastAsia"/>
                <w:bCs/>
                <w:color w:val="000000"/>
                <w:szCs w:val="21"/>
              </w:rPr>
            </w:pPr>
            <w:r>
              <w:rPr>
                <w:rFonts w:hint="eastAsia" w:cs="微软雅黑" w:asciiTheme="minorEastAsia" w:hAnsiTheme="minorEastAsia"/>
                <w:bCs/>
                <w:color w:val="000000"/>
                <w:szCs w:val="21"/>
              </w:rPr>
              <w:t>②</w:t>
            </w:r>
            <w:r>
              <w:rPr>
                <w:rFonts w:hint="eastAsia" w:cs="微软雅黑" w:asciiTheme="minorEastAsia" w:hAnsiTheme="minorEastAsia"/>
                <w:b/>
                <w:color w:val="000000"/>
                <w:szCs w:val="21"/>
              </w:rPr>
              <w:t>开封</w:t>
            </w:r>
            <w:r>
              <w:rPr>
                <w:rFonts w:hint="eastAsia" w:cs="微软雅黑" w:asciiTheme="minorEastAsia" w:hAnsiTheme="minorEastAsia"/>
                <w:bCs/>
                <w:color w:val="000000"/>
                <w:szCs w:val="21"/>
              </w:rPr>
              <w:t>建有世界现存最早</w:t>
            </w:r>
            <w:r>
              <w:rPr>
                <w:rFonts w:hint="eastAsia" w:cs="微软雅黑" w:asciiTheme="minorEastAsia" w:hAnsiTheme="minorEastAsia"/>
                <w:b/>
                <w:color w:val="000000"/>
                <w:szCs w:val="21"/>
              </w:rPr>
              <w:t>船坞</w:t>
            </w:r>
            <w:r>
              <w:rPr>
                <w:rFonts w:hint="eastAsia" w:cs="微软雅黑" w:asciiTheme="minorEastAsia" w:hAnsiTheme="minorEastAsia"/>
                <w:bCs/>
                <w:color w:val="000000"/>
                <w:szCs w:val="21"/>
              </w:rPr>
              <w:t xml:space="preserve">               </w:t>
            </w:r>
          </w:p>
          <w:p>
            <w:pPr>
              <w:adjustRightInd w:val="0"/>
              <w:snapToGrid w:val="0"/>
              <w:ind w:left="420" w:hanging="420" w:hangingChars="200"/>
              <w:jc w:val="left"/>
              <w:rPr>
                <w:rFonts w:cs="微软雅黑" w:asciiTheme="minorEastAsia" w:hAnsiTheme="minorEastAsia"/>
                <w:bCs/>
                <w:color w:val="000000"/>
                <w:szCs w:val="21"/>
              </w:rPr>
            </w:pPr>
            <w:r>
              <w:rPr>
                <w:rFonts w:hint="eastAsia" w:cs="微软雅黑" w:asciiTheme="minorEastAsia" w:hAnsiTheme="minorEastAsia"/>
                <w:bCs/>
                <w:color w:val="000000"/>
                <w:szCs w:val="21"/>
              </w:rPr>
              <w:t>特点：规模大、设计科学、配备指南针</w:t>
            </w:r>
          </w:p>
        </w:tc>
        <w:tc>
          <w:tcPr>
            <w:tcW w:w="3291" w:type="dxa"/>
            <w:tcBorders>
              <w:top w:val="single" w:color="auto" w:sz="4" w:space="0"/>
              <w:bottom w:val="single" w:color="auto" w:sz="4" w:space="0"/>
              <w:right w:val="single" w:color="auto" w:sz="4" w:space="0"/>
            </w:tcBorders>
            <w:vAlign w:val="center"/>
          </w:tcPr>
          <w:p>
            <w:pPr>
              <w:adjustRightInd w:val="0"/>
              <w:snapToGrid w:val="0"/>
              <w:rPr>
                <w:rFonts w:cs="微软雅黑" w:asciiTheme="minorEastAsia" w:hAnsiTheme="minorEastAsia"/>
                <w:szCs w:val="21"/>
              </w:rPr>
            </w:pPr>
            <w:r>
              <w:rPr>
                <w:rFonts w:hint="eastAsia" w:cs="微软雅黑" w:asciiTheme="minorEastAsia" w:hAnsiTheme="minorEastAsia"/>
                <w:szCs w:val="21"/>
              </w:rPr>
              <w:t>①市突破了时空限制（早市、晚市；空间，街铺）</w:t>
            </w:r>
          </w:p>
          <w:p>
            <w:pPr>
              <w:adjustRightInd w:val="0"/>
              <w:snapToGrid w:val="0"/>
              <w:rPr>
                <w:rFonts w:cs="微软雅黑" w:asciiTheme="minorEastAsia" w:hAnsiTheme="minorEastAsia"/>
                <w:szCs w:val="21"/>
                <w:u w:val="single"/>
              </w:rPr>
            </w:pPr>
            <w:r>
              <w:rPr>
                <w:rFonts w:hint="eastAsia" w:cs="微软雅黑" w:asciiTheme="minorEastAsia" w:hAnsiTheme="minorEastAsia"/>
                <w:szCs w:val="21"/>
              </w:rPr>
              <w:t>②</w:t>
            </w:r>
            <w:r>
              <w:rPr>
                <w:rFonts w:hint="eastAsia" w:cs="微软雅黑" w:asciiTheme="minorEastAsia" w:hAnsiTheme="minorEastAsia"/>
                <w:b/>
                <w:bCs/>
                <w:szCs w:val="21"/>
                <w:u w:val="single"/>
              </w:rPr>
              <w:t>世界最早纸币—北宋四川交子；</w:t>
            </w:r>
          </w:p>
          <w:p>
            <w:pPr>
              <w:adjustRightInd w:val="0"/>
              <w:snapToGrid w:val="0"/>
              <w:ind w:firstLine="211" w:firstLineChars="100"/>
              <w:rPr>
                <w:rFonts w:cs="微软雅黑" w:asciiTheme="minorEastAsia" w:hAnsiTheme="minorEastAsia"/>
                <w:b/>
                <w:bCs/>
                <w:szCs w:val="21"/>
              </w:rPr>
            </w:pPr>
            <w:r>
              <w:rPr>
                <w:rFonts w:hint="eastAsia" w:cs="微软雅黑" w:asciiTheme="minorEastAsia" w:hAnsiTheme="minorEastAsia"/>
                <w:b/>
                <w:bCs/>
                <w:szCs w:val="21"/>
                <w:u w:val="single"/>
              </w:rPr>
              <w:t>南宋官方发行—会子；</w:t>
            </w:r>
            <w:r>
              <w:rPr>
                <w:rFonts w:hint="eastAsia" w:cs="微软雅黑" w:asciiTheme="minorEastAsia" w:hAnsiTheme="minorEastAsia"/>
                <w:szCs w:val="21"/>
              </w:rPr>
              <w:t xml:space="preserve"> </w:t>
            </w:r>
          </w:p>
          <w:p>
            <w:pPr>
              <w:adjustRightInd w:val="0"/>
              <w:snapToGrid w:val="0"/>
              <w:ind w:left="210" w:hanging="210" w:hangingChars="100"/>
              <w:rPr>
                <w:rFonts w:cs="微软雅黑" w:asciiTheme="minorEastAsia" w:hAnsiTheme="minorEastAsia"/>
                <w:szCs w:val="21"/>
              </w:rPr>
            </w:pPr>
            <w:r>
              <w:rPr>
                <w:rFonts w:hint="eastAsia" w:cs="微软雅黑" w:asciiTheme="minorEastAsia" w:hAnsiTheme="minorEastAsia"/>
                <w:szCs w:val="21"/>
              </w:rPr>
              <w:t>④海外贸易：政府鼓励海外贸易，在主要港口设置</w:t>
            </w:r>
            <w:r>
              <w:rPr>
                <w:rFonts w:hint="eastAsia" w:cs="微软雅黑" w:asciiTheme="minorEastAsia" w:hAnsiTheme="minorEastAsia"/>
                <w:b/>
                <w:bCs/>
                <w:szCs w:val="21"/>
                <w:u w:val="thick"/>
              </w:rPr>
              <w:t>市舶司</w:t>
            </w:r>
          </w:p>
          <w:p>
            <w:pPr>
              <w:pStyle w:val="2"/>
              <w:adjustRightInd w:val="0"/>
              <w:snapToGrid w:val="0"/>
              <w:spacing w:after="0"/>
              <w:ind w:left="211" w:hanging="211" w:hangingChars="10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⑤经济格局变化/经济现象</w:t>
            </w:r>
          </w:p>
          <w:p>
            <w:pPr>
              <w:pStyle w:val="2"/>
              <w:adjustRightInd w:val="0"/>
              <w:snapToGrid w:val="0"/>
              <w:spacing w:after="0"/>
              <w:ind w:left="239" w:leftChars="114"/>
              <w:rPr>
                <w:rFonts w:asciiTheme="minorEastAsia" w:hAnsiTheme="minorEastAsia" w:eastAsiaTheme="minorEastAsia"/>
                <w:szCs w:val="21"/>
                <w:u w:val="single"/>
              </w:rPr>
            </w:pPr>
            <w:r>
              <w:rPr>
                <w:rFonts w:hint="eastAsia" w:cs="微软雅黑" w:asciiTheme="minorEastAsia" w:hAnsiTheme="minorEastAsia" w:eastAsiaTheme="minorEastAsia"/>
                <w:b/>
                <w:bCs/>
                <w:szCs w:val="21"/>
                <w:u w:val="single"/>
              </w:rPr>
              <w:t>南宋时，经济重心南移完成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376" w:type="dxa"/>
            <w:tcBorders>
              <w:top w:val="single" w:color="auto" w:sz="4" w:space="0"/>
            </w:tcBorders>
            <w:vAlign w:val="center"/>
          </w:tcPr>
          <w:p>
            <w:pPr>
              <w:adjustRightInd w:val="0"/>
              <w:snapToGrid w:val="0"/>
              <w:rPr>
                <w:rFonts w:cs="微软雅黑" w:asciiTheme="minorEastAsia" w:hAnsiTheme="minorEastAsia"/>
                <w:b/>
                <w:color w:val="000000"/>
                <w:szCs w:val="21"/>
              </w:rPr>
            </w:pPr>
            <w:r>
              <w:rPr>
                <w:rFonts w:hint="eastAsia" w:cs="微软雅黑" w:asciiTheme="minorEastAsia" w:hAnsiTheme="minorEastAsia"/>
                <w:b/>
                <w:color w:val="000000"/>
                <w:szCs w:val="21"/>
              </w:rPr>
              <w:t>明朝</w:t>
            </w:r>
          </w:p>
        </w:tc>
        <w:tc>
          <w:tcPr>
            <w:tcW w:w="2454" w:type="dxa"/>
            <w:tcBorders>
              <w:top w:val="single" w:color="auto" w:sz="4" w:space="0"/>
            </w:tcBorders>
            <w:vAlign w:val="center"/>
          </w:tcPr>
          <w:p>
            <w:pPr>
              <w:adjustRightInd w:val="0"/>
              <w:snapToGrid w:val="0"/>
              <w:jc w:val="left"/>
              <w:rPr>
                <w:rFonts w:cs="微软雅黑" w:asciiTheme="minorEastAsia" w:hAnsiTheme="minorEastAsia"/>
                <w:bCs/>
                <w:color w:val="000000"/>
                <w:szCs w:val="21"/>
              </w:rPr>
            </w:pPr>
            <w:r>
              <w:rPr>
                <w:rFonts w:hint="eastAsia" w:cs="微软雅黑" w:asciiTheme="minorEastAsia" w:hAnsiTheme="minorEastAsia"/>
                <w:b/>
                <w:color w:val="000000"/>
                <w:szCs w:val="21"/>
              </w:rPr>
              <w:t>明代引进了原产南美洲的玉米、甘薯、马铃薯、花生、向日葵</w:t>
            </w:r>
          </w:p>
        </w:tc>
        <w:tc>
          <w:tcPr>
            <w:tcW w:w="3969" w:type="dxa"/>
            <w:tcBorders>
              <w:top w:val="single" w:color="auto" w:sz="4" w:space="0"/>
            </w:tcBorders>
            <w:vAlign w:val="center"/>
          </w:tcPr>
          <w:p>
            <w:pPr>
              <w:adjustRightInd w:val="0"/>
              <w:snapToGrid w:val="0"/>
              <w:rPr>
                <w:rFonts w:cs="微软雅黑" w:asciiTheme="minorEastAsia" w:hAnsiTheme="minorEastAsia"/>
                <w:bCs/>
                <w:color w:val="000000"/>
                <w:szCs w:val="21"/>
              </w:rPr>
            </w:pPr>
            <w:r>
              <w:rPr>
                <w:rFonts w:hint="eastAsia" w:cs="微软雅黑" w:asciiTheme="minorEastAsia" w:hAnsiTheme="minorEastAsia"/>
                <w:b/>
                <w:color w:val="000000"/>
                <w:szCs w:val="21"/>
              </w:rPr>
              <w:t>棉纺织业：</w:t>
            </w:r>
            <w:r>
              <w:rPr>
                <w:rFonts w:hint="eastAsia" w:cs="微软雅黑" w:asciiTheme="minorEastAsia" w:hAnsiTheme="minorEastAsia"/>
                <w:bCs/>
                <w:color w:val="000000"/>
                <w:szCs w:val="21"/>
              </w:rPr>
              <w:t>在明代已从南方推向北方</w:t>
            </w:r>
          </w:p>
          <w:p>
            <w:pPr>
              <w:adjustRightInd w:val="0"/>
              <w:snapToGrid w:val="0"/>
              <w:rPr>
                <w:rFonts w:cs="微软雅黑" w:asciiTheme="minorEastAsia" w:hAnsiTheme="minorEastAsia"/>
                <w:b/>
                <w:color w:val="000000"/>
                <w:szCs w:val="21"/>
              </w:rPr>
            </w:pPr>
            <w:r>
              <w:rPr>
                <w:rFonts w:hint="eastAsia" w:cs="微软雅黑" w:asciiTheme="minorEastAsia" w:hAnsiTheme="minorEastAsia"/>
                <w:b/>
                <w:color w:val="000000"/>
                <w:szCs w:val="21"/>
              </w:rPr>
              <w:t>苏州</w:t>
            </w:r>
            <w:r>
              <w:rPr>
                <w:rFonts w:hint="eastAsia" w:cs="微软雅黑" w:asciiTheme="minorEastAsia" w:hAnsiTheme="minorEastAsia"/>
                <w:bCs/>
                <w:color w:val="000000"/>
                <w:szCs w:val="21"/>
              </w:rPr>
              <w:t>是明代的</w:t>
            </w:r>
            <w:r>
              <w:rPr>
                <w:rFonts w:hint="eastAsia" w:cs="微软雅黑" w:asciiTheme="minorEastAsia" w:hAnsiTheme="minorEastAsia"/>
                <w:b/>
                <w:color w:val="000000"/>
                <w:szCs w:val="21"/>
              </w:rPr>
              <w:t>丝织业中心</w:t>
            </w:r>
            <w:r>
              <w:rPr>
                <w:rFonts w:hint="eastAsia" w:cs="微软雅黑" w:asciiTheme="minorEastAsia" w:hAnsiTheme="minorEastAsia"/>
                <w:bCs/>
                <w:color w:val="000000"/>
                <w:szCs w:val="21"/>
              </w:rPr>
              <w:t>。</w:t>
            </w:r>
          </w:p>
          <w:p>
            <w:pPr>
              <w:adjustRightInd w:val="0"/>
              <w:snapToGrid w:val="0"/>
              <w:ind w:left="843" w:hanging="843" w:hangingChars="400"/>
              <w:rPr>
                <w:rFonts w:cs="微软雅黑" w:asciiTheme="minorEastAsia" w:hAnsiTheme="minorEastAsia"/>
                <w:bCs/>
                <w:color w:val="000000"/>
                <w:szCs w:val="21"/>
              </w:rPr>
            </w:pPr>
            <w:r>
              <w:rPr>
                <w:rFonts w:hint="eastAsia" w:cs="微软雅黑" w:asciiTheme="minorEastAsia" w:hAnsiTheme="minorEastAsia"/>
                <w:b/>
                <w:color w:val="000000"/>
                <w:szCs w:val="21"/>
              </w:rPr>
              <w:t>制瓷业：</w:t>
            </w:r>
            <w:r>
              <w:rPr>
                <w:rFonts w:hint="eastAsia" w:cs="微软雅黑" w:asciiTheme="minorEastAsia" w:hAnsiTheme="minorEastAsia"/>
                <w:bCs/>
                <w:color w:val="000000"/>
                <w:szCs w:val="21"/>
              </w:rPr>
              <w:t>景德镇全国制瓷中心—青花瓷器</w:t>
            </w:r>
          </w:p>
        </w:tc>
        <w:tc>
          <w:tcPr>
            <w:tcW w:w="3291" w:type="dxa"/>
            <w:tcBorders>
              <w:top w:val="single" w:color="auto" w:sz="4" w:space="0"/>
            </w:tcBorders>
            <w:vAlign w:val="center"/>
          </w:tcPr>
          <w:p>
            <w:pPr>
              <w:adjustRightInd w:val="0"/>
              <w:snapToGrid w:val="0"/>
              <w:rPr>
                <w:rFonts w:cs="微软雅黑" w:asciiTheme="minorEastAsia" w:hAnsiTheme="minorEastAsia"/>
                <w:szCs w:val="21"/>
              </w:rPr>
            </w:pPr>
            <w:r>
              <w:rPr>
                <w:rFonts w:hint="eastAsia" w:cs="微软雅黑" w:asciiTheme="minorEastAsia" w:hAnsiTheme="minorEastAsia"/>
                <w:szCs w:val="21"/>
              </w:rPr>
              <w:t>①全国性商业城市，南京、背京</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②出现大型商帮-</w:t>
            </w:r>
            <w:r>
              <w:rPr>
                <w:rFonts w:hint="eastAsia" w:cs="微软雅黑" w:asciiTheme="minorEastAsia" w:hAnsiTheme="minorEastAsia" w:eastAsiaTheme="minorEastAsia"/>
                <w:b/>
                <w:bCs/>
                <w:szCs w:val="21"/>
              </w:rPr>
              <w:t>晋商和徽商</w:t>
            </w:r>
          </w:p>
          <w:p>
            <w:pPr>
              <w:pStyle w:val="2"/>
              <w:adjustRightInd w:val="0"/>
              <w:snapToGrid w:val="0"/>
              <w:spacing w:after="0"/>
              <w:rPr>
                <w:rFonts w:asciiTheme="minorEastAsia" w:hAnsiTheme="minorEastAsia" w:eastAsiaTheme="minorEastAsia"/>
                <w:szCs w:val="21"/>
              </w:rPr>
            </w:pPr>
            <w:r>
              <w:rPr>
                <w:rFonts w:hint="eastAsia" w:cs="微软雅黑" w:asciiTheme="minorEastAsia" w:hAnsiTheme="minorEastAsia" w:eastAsiaTheme="minorEastAsia"/>
                <w:b/>
                <w:bCs/>
                <w:szCs w:val="21"/>
              </w:rPr>
              <w:t>明朝中后期出现资本主义萌芽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376" w:type="dxa"/>
            <w:vAlign w:val="center"/>
          </w:tcPr>
          <w:p>
            <w:pPr>
              <w:adjustRightInd w:val="0"/>
              <w:snapToGrid w:val="0"/>
              <w:rPr>
                <w:rFonts w:cs="微软雅黑" w:asciiTheme="minorEastAsia" w:hAnsiTheme="minorEastAsia"/>
                <w:b/>
                <w:color w:val="000000"/>
                <w:szCs w:val="21"/>
              </w:rPr>
            </w:pPr>
            <w:r>
              <w:rPr>
                <w:rFonts w:hint="eastAsia" w:cs="微软雅黑" w:asciiTheme="minorEastAsia" w:hAnsiTheme="minorEastAsia"/>
                <w:b/>
                <w:color w:val="000000"/>
                <w:szCs w:val="21"/>
              </w:rPr>
              <w:t>清朝</w:t>
            </w:r>
          </w:p>
        </w:tc>
        <w:tc>
          <w:tcPr>
            <w:tcW w:w="2454" w:type="dxa"/>
            <w:vAlign w:val="center"/>
          </w:tcPr>
          <w:p>
            <w:pPr>
              <w:adjustRightInd w:val="0"/>
              <w:snapToGrid w:val="0"/>
              <w:spacing w:before="120"/>
              <w:jc w:val="left"/>
              <w:rPr>
                <w:rFonts w:asciiTheme="minorEastAsia" w:hAnsiTheme="minorEastAsia"/>
                <w:b/>
                <w:bCs/>
                <w:szCs w:val="21"/>
              </w:rPr>
            </w:pPr>
            <w:r>
              <w:rPr>
                <w:rFonts w:hint="eastAsia" w:asciiTheme="minorEastAsia" w:hAnsiTheme="minorEastAsia"/>
                <w:b/>
                <w:bCs/>
                <w:szCs w:val="21"/>
              </w:rPr>
              <w:t>推行垦荒政策</w:t>
            </w:r>
          </w:p>
          <w:p>
            <w:pPr>
              <w:pStyle w:val="2"/>
              <w:adjustRightInd w:val="0"/>
              <w:snapToGrid w:val="0"/>
              <w:spacing w:after="0"/>
              <w:jc w:val="left"/>
              <w:rPr>
                <w:rFonts w:cs="微软雅黑" w:asciiTheme="minorEastAsia" w:hAnsiTheme="minorEastAsia" w:eastAsiaTheme="minorEastAsia"/>
                <w:szCs w:val="21"/>
              </w:rPr>
            </w:pPr>
            <w:r>
              <w:rPr>
                <w:rFonts w:hint="eastAsia" w:cs="微软雅黑" w:asciiTheme="minorEastAsia" w:hAnsiTheme="minorEastAsia" w:eastAsiaTheme="minorEastAsia"/>
                <w:szCs w:val="21"/>
              </w:rPr>
              <w:t>改进种植技术，改良新品种，推广高产作物</w:t>
            </w:r>
          </w:p>
          <w:p>
            <w:pPr>
              <w:pStyle w:val="2"/>
              <w:adjustRightInd w:val="0"/>
              <w:snapToGrid w:val="0"/>
              <w:spacing w:after="0"/>
              <w:jc w:val="left"/>
              <w:rPr>
                <w:rFonts w:cs="微软雅黑" w:asciiTheme="minorEastAsia" w:hAnsiTheme="minorEastAsia" w:eastAsiaTheme="minorEastAsia"/>
                <w:szCs w:val="21"/>
                <w:u w:val="single"/>
              </w:rPr>
            </w:pPr>
            <w:r>
              <w:rPr>
                <w:rFonts w:hint="eastAsia" w:cs="微软雅黑" w:asciiTheme="minorEastAsia" w:hAnsiTheme="minorEastAsia" w:eastAsiaTheme="minorEastAsia"/>
                <w:szCs w:val="21"/>
              </w:rPr>
              <w:t>④</w:t>
            </w:r>
            <w:r>
              <w:rPr>
                <w:rFonts w:hint="eastAsia" w:cs="微软雅黑" w:asciiTheme="minorEastAsia" w:hAnsiTheme="minorEastAsia" w:eastAsiaTheme="minorEastAsia"/>
                <w:b/>
                <w:bCs/>
                <w:szCs w:val="21"/>
                <w:u w:val="single"/>
              </w:rPr>
              <w:t>经济作物：棉花、甘蔗、烟草、药材</w:t>
            </w:r>
          </w:p>
          <w:p>
            <w:pPr>
              <w:pStyle w:val="2"/>
              <w:adjustRightInd w:val="0"/>
              <w:snapToGrid w:val="0"/>
              <w:spacing w:after="0"/>
              <w:jc w:val="left"/>
              <w:rPr>
                <w:rFonts w:asciiTheme="minorEastAsia" w:hAnsiTheme="minorEastAsia" w:eastAsiaTheme="minorEastAsia"/>
                <w:szCs w:val="21"/>
              </w:rPr>
            </w:pPr>
            <w:r>
              <w:rPr>
                <w:rFonts w:hint="eastAsia" w:cs="微软雅黑" w:asciiTheme="minorEastAsia" w:hAnsiTheme="minorEastAsia" w:eastAsiaTheme="minorEastAsia"/>
                <w:szCs w:val="21"/>
              </w:rPr>
              <w:t>有较大发展，品种增加,种植面积不断扩大 。</w:t>
            </w:r>
          </w:p>
        </w:tc>
        <w:tc>
          <w:tcPr>
            <w:tcW w:w="3969" w:type="dxa"/>
            <w:vAlign w:val="center"/>
          </w:tcPr>
          <w:p>
            <w:pPr>
              <w:adjustRightInd w:val="0"/>
              <w:snapToGrid w:val="0"/>
              <w:rPr>
                <w:rFonts w:cs="微软雅黑" w:asciiTheme="minorEastAsia" w:hAnsiTheme="minorEastAsia"/>
                <w:b/>
                <w:bCs/>
                <w:szCs w:val="21"/>
              </w:rPr>
            </w:pPr>
            <w:r>
              <w:rPr>
                <w:rFonts w:hint="eastAsia" w:cs="微软雅黑" w:asciiTheme="minorEastAsia" w:hAnsiTheme="minorEastAsia"/>
                <w:b/>
                <w:bCs/>
                <w:szCs w:val="21"/>
              </w:rPr>
              <w:t>出现了比较成熟的手工业工场</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特点：规模大、</w:t>
            </w:r>
          </w:p>
          <w:p>
            <w:pPr>
              <w:pStyle w:val="2"/>
              <w:adjustRightInd w:val="0"/>
              <w:snapToGrid w:val="0"/>
              <w:spacing w:after="0"/>
              <w:ind w:firstLine="630" w:firstLineChars="300"/>
              <w:rPr>
                <w:rFonts w:cs="微软雅黑" w:asciiTheme="minorEastAsia" w:hAnsiTheme="minorEastAsia" w:eastAsiaTheme="minorEastAsia"/>
                <w:szCs w:val="21"/>
              </w:rPr>
            </w:pPr>
            <w:r>
              <w:rPr>
                <w:rFonts w:hint="eastAsia" w:cs="微软雅黑" w:asciiTheme="minorEastAsia" w:hAnsiTheme="minorEastAsia" w:eastAsiaTheme="minorEastAsia"/>
                <w:szCs w:val="21"/>
              </w:rPr>
              <w:t>分工合作、</w:t>
            </w:r>
          </w:p>
          <w:p>
            <w:pPr>
              <w:pStyle w:val="2"/>
              <w:adjustRightInd w:val="0"/>
              <w:snapToGrid w:val="0"/>
              <w:spacing w:after="0"/>
              <w:ind w:firstLine="630" w:firstLineChars="300"/>
              <w:rPr>
                <w:rFonts w:cs="微软雅黑" w:asciiTheme="minorEastAsia" w:hAnsiTheme="minorEastAsia" w:eastAsiaTheme="minorEastAsia"/>
                <w:szCs w:val="21"/>
              </w:rPr>
            </w:pPr>
            <w:r>
              <w:rPr>
                <w:rFonts w:hint="eastAsia" w:cs="微软雅黑" w:asciiTheme="minorEastAsia" w:hAnsiTheme="minorEastAsia" w:eastAsiaTheme="minorEastAsia"/>
                <w:szCs w:val="21"/>
              </w:rPr>
              <w:t>雇佣劳动关系</w:t>
            </w:r>
          </w:p>
          <w:p>
            <w:pPr>
              <w:pStyle w:val="2"/>
              <w:adjustRightInd w:val="0"/>
              <w:snapToGrid w:val="0"/>
              <w:spacing w:after="0"/>
              <w:ind w:firstLine="420" w:firstLineChars="200"/>
              <w:rPr>
                <w:rFonts w:asciiTheme="minorEastAsia" w:hAnsiTheme="minorEastAsia" w:eastAsiaTheme="minorEastAsia"/>
                <w:szCs w:val="21"/>
              </w:rPr>
            </w:pPr>
            <w:r>
              <w:rPr>
                <w:rFonts w:hint="eastAsia" w:cs="微软雅黑" w:asciiTheme="minorEastAsia" w:hAnsiTheme="minorEastAsia" w:eastAsiaTheme="minorEastAsia"/>
                <w:szCs w:val="21"/>
              </w:rPr>
              <w:t>“机户出资，机工出力”</w:t>
            </w:r>
          </w:p>
        </w:tc>
        <w:tc>
          <w:tcPr>
            <w:tcW w:w="3291" w:type="dxa"/>
            <w:vAlign w:val="center"/>
          </w:tcPr>
          <w:p>
            <w:pPr>
              <w:pStyle w:val="2"/>
              <w:adjustRightInd w:val="0"/>
              <w:snapToGrid w:val="0"/>
              <w:spacing w:after="0"/>
              <w:rPr>
                <w:rFonts w:asciiTheme="minorEastAsia" w:hAnsiTheme="minorEastAsia" w:eastAsiaTheme="minorEastAsia"/>
                <w:szCs w:val="21"/>
              </w:rPr>
            </w:pPr>
            <w:r>
              <w:rPr>
                <w:rFonts w:hint="eastAsia" w:asciiTheme="minorEastAsia" w:hAnsiTheme="minorEastAsia" w:eastAsiaTheme="minorEastAsia"/>
                <w:szCs w:val="21"/>
              </w:rPr>
              <w:t>表现：①商业网</w:t>
            </w:r>
          </w:p>
          <w:p>
            <w:pPr>
              <w:pStyle w:val="2"/>
              <w:adjustRightInd w:val="0"/>
              <w:snapToGrid w:val="0"/>
              <w:spacing w:after="0"/>
              <w:rPr>
                <w:rFonts w:asciiTheme="minorEastAsia" w:hAnsiTheme="minorEastAsia" w:eastAsiaTheme="minorEastAsia"/>
                <w:szCs w:val="21"/>
              </w:rPr>
            </w:pPr>
            <w:r>
              <w:rPr>
                <w:rFonts w:hint="eastAsia" w:cs="宋体" w:asciiTheme="minorEastAsia" w:hAnsiTheme="minorEastAsia" w:eastAsiaTheme="minorEastAsia"/>
                <w:szCs w:val="21"/>
              </w:rPr>
              <w:t>②</w:t>
            </w:r>
            <w:r>
              <w:rPr>
                <w:rFonts w:asciiTheme="minorEastAsia" w:hAnsiTheme="minorEastAsia" w:eastAsiaTheme="minorEastAsia"/>
                <w:szCs w:val="21"/>
              </w:rPr>
              <w:t>工商业市镇</w:t>
            </w:r>
            <w:r>
              <w:rPr>
                <w:rFonts w:hint="eastAsia" w:asciiTheme="minorEastAsia" w:hAnsiTheme="minorEastAsia" w:eastAsiaTheme="minorEastAsia"/>
                <w:szCs w:val="21"/>
              </w:rPr>
              <w:t>：</w:t>
            </w:r>
          </w:p>
          <w:p>
            <w:pPr>
              <w:pStyle w:val="2"/>
              <w:adjustRightInd w:val="0"/>
              <w:snapToGrid w:val="0"/>
              <w:spacing w:after="0"/>
              <w:rPr>
                <w:rFonts w:asciiTheme="minorEastAsia" w:hAnsiTheme="minorEastAsia" w:eastAsiaTheme="minorEastAsia"/>
                <w:szCs w:val="21"/>
              </w:rPr>
            </w:pPr>
            <w:r>
              <w:rPr>
                <w:rFonts w:hint="eastAsia" w:asciiTheme="minorEastAsia" w:hAnsiTheme="minorEastAsia" w:eastAsiaTheme="minorEastAsia"/>
                <w:b/>
                <w:bCs/>
                <w:szCs w:val="21"/>
              </w:rPr>
              <w:t>盛泽镇（舟楫塞港，街道肩摩）</w:t>
            </w:r>
          </w:p>
          <w:p>
            <w:pPr>
              <w:pStyle w:val="2"/>
              <w:adjustRightInd w:val="0"/>
              <w:snapToGrid w:val="0"/>
              <w:spacing w:after="0"/>
              <w:rPr>
                <w:rFonts w:asciiTheme="minorEastAsia" w:hAnsiTheme="minorEastAsia" w:eastAsiaTheme="minorEastAsia"/>
                <w:szCs w:val="21"/>
              </w:rPr>
            </w:pPr>
            <w:r>
              <w:rPr>
                <w:rFonts w:hint="eastAsia" w:asciiTheme="minorEastAsia" w:hAnsiTheme="minorEastAsia" w:eastAsiaTheme="minorEastAsia"/>
                <w:b/>
                <w:bCs/>
                <w:szCs w:val="21"/>
              </w:rPr>
              <w:t>汉口镇(人烟数十里，贾户数千家</w:t>
            </w:r>
            <w:r>
              <w:rPr>
                <w:rFonts w:hint="eastAsia" w:asciiTheme="minorEastAsia" w:hAnsiTheme="minorEastAsia" w:eastAsiaTheme="minorEastAsia"/>
                <w:szCs w:val="21"/>
              </w:rPr>
              <w:t>)</w:t>
            </w:r>
          </w:p>
          <w:p>
            <w:pPr>
              <w:pStyle w:val="2"/>
              <w:adjustRightInd w:val="0"/>
              <w:snapToGrid w:val="0"/>
              <w:spacing w:after="0"/>
              <w:rPr>
                <w:rFonts w:asciiTheme="minorEastAsia" w:hAnsiTheme="minorEastAsia" w:eastAsiaTheme="minorEastAsia"/>
                <w:szCs w:val="21"/>
              </w:rPr>
            </w:pPr>
            <w:r>
              <w:rPr>
                <w:rFonts w:hint="eastAsia" w:cs="宋体" w:asciiTheme="minorEastAsia" w:hAnsiTheme="minorEastAsia" w:eastAsiaTheme="minorEastAsia"/>
                <w:szCs w:val="21"/>
              </w:rPr>
              <w:t>③</w:t>
            </w:r>
            <w:r>
              <w:rPr>
                <w:rFonts w:asciiTheme="minorEastAsia" w:hAnsiTheme="minorEastAsia" w:eastAsiaTheme="minorEastAsia"/>
                <w:szCs w:val="21"/>
              </w:rPr>
              <w:t>商业大都市</w:t>
            </w:r>
            <w:r>
              <w:rPr>
                <w:rFonts w:hint="eastAsia" w:asciiTheme="minorEastAsia" w:hAnsiTheme="minorEastAsia" w:eastAsiaTheme="minorEastAsia"/>
                <w:szCs w:val="21"/>
              </w:rPr>
              <w:t>：</w:t>
            </w:r>
          </w:p>
          <w:p>
            <w:pPr>
              <w:pStyle w:val="2"/>
              <w:adjustRightInd w:val="0"/>
              <w:snapToGrid w:val="0"/>
              <w:spacing w:after="0"/>
              <w:rPr>
                <w:rFonts w:asciiTheme="minorEastAsia" w:hAnsiTheme="minorEastAsia" w:eastAsiaTheme="minorEastAsia"/>
                <w:szCs w:val="21"/>
              </w:rPr>
            </w:pPr>
            <w:r>
              <w:rPr>
                <w:rFonts w:hint="eastAsia" w:asciiTheme="minorEastAsia" w:hAnsiTheme="minorEastAsia" w:eastAsiaTheme="minorEastAsia"/>
                <w:szCs w:val="21"/>
              </w:rPr>
              <w:t>苏州—拥有“十万烟火”</w:t>
            </w:r>
          </w:p>
          <w:p>
            <w:pPr>
              <w:pStyle w:val="2"/>
              <w:adjustRightInd w:val="0"/>
              <w:snapToGrid w:val="0"/>
              <w:spacing w:after="0"/>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财富“甲于天下”</w:t>
            </w:r>
          </w:p>
          <w:p>
            <w:pPr>
              <w:pStyle w:val="2"/>
              <w:adjustRightInd w:val="0"/>
              <w:snapToGrid w:val="0"/>
              <w:spacing w:after="0"/>
              <w:rPr>
                <w:rFonts w:cs="微软雅黑" w:asciiTheme="minorEastAsia" w:hAnsiTheme="minorEastAsia" w:eastAsiaTheme="minorEastAsia"/>
                <w:bCs/>
                <w:color w:val="000000"/>
                <w:szCs w:val="21"/>
              </w:rPr>
            </w:pPr>
            <w:r>
              <w:rPr>
                <w:rFonts w:hint="eastAsia" w:asciiTheme="minorEastAsia" w:hAnsiTheme="minorEastAsia" w:eastAsiaTheme="minorEastAsia"/>
                <w:szCs w:val="21"/>
              </w:rPr>
              <w:t>④商帮—晋商(票号)、徽商</w:t>
            </w:r>
          </w:p>
        </w:tc>
      </w:tr>
    </w:tbl>
    <w:p>
      <w:pPr>
        <w:pStyle w:val="15"/>
        <w:numPr>
          <w:ilvl w:val="0"/>
          <w:numId w:val="2"/>
        </w:numPr>
        <w:adjustRightInd w:val="0"/>
        <w:snapToGrid w:val="0"/>
        <w:ind w:firstLineChars="0"/>
        <w:rPr>
          <w:rFonts w:cs="微软雅黑" w:asciiTheme="minorEastAsia" w:hAnsiTheme="minorEastAsia"/>
          <w:b/>
          <w:bCs/>
          <w:szCs w:val="21"/>
        </w:rPr>
      </w:pPr>
      <w:r>
        <w:rPr>
          <w:rFonts w:hint="eastAsia" w:cs="微软雅黑" w:asciiTheme="minorEastAsia" w:hAnsiTheme="minorEastAsia"/>
          <w:b/>
          <w:bCs/>
          <w:szCs w:val="21"/>
        </w:rPr>
        <w:t>小结：①农业手工业和商业的发展促进人口的增长，人口增长促进经济发展、国力增强、社会安定</w:t>
      </w:r>
    </w:p>
    <w:p>
      <w:pPr>
        <w:adjustRightInd w:val="0"/>
        <w:snapToGrid w:val="0"/>
        <w:rPr>
          <w:rFonts w:cs="微软雅黑" w:asciiTheme="minorEastAsia" w:hAnsiTheme="minorEastAsia"/>
          <w:b/>
          <w:bCs/>
          <w:szCs w:val="21"/>
        </w:rPr>
      </w:pPr>
      <w:r>
        <w:rPr>
          <w:rFonts w:hint="eastAsia" w:cs="微软雅黑" w:asciiTheme="minorEastAsia" w:hAnsiTheme="minorEastAsia"/>
          <w:b/>
          <w:bCs/>
          <w:szCs w:val="21"/>
        </w:rPr>
        <w:t>②但是也要适度，否则导致人地矛盾突出、水土流失，因此要要促进经济的可持续发展，保护环境</w:t>
      </w:r>
    </w:p>
    <w:p>
      <w:pPr>
        <w:pStyle w:val="2"/>
        <w:numPr>
          <w:ilvl w:val="0"/>
          <w:numId w:val="2"/>
        </w:numPr>
        <w:rPr>
          <w:b/>
          <w:bCs/>
        </w:rPr>
      </w:pPr>
      <w:r>
        <w:rPr>
          <w:rFonts w:hint="eastAsia"/>
          <w:b/>
          <w:bCs/>
        </w:rPr>
        <w:t>启示：①要注重创新，创新是一个国家发展的动力②要关注人地之间的和谐</w:t>
      </w:r>
    </w:p>
    <w:p>
      <w:pPr>
        <w:adjustRightInd w:val="0"/>
        <w:snapToGrid w:val="0"/>
        <w:rPr>
          <w:rFonts w:ascii="楷体" w:hAnsi="楷体" w:eastAsia="楷体" w:cs="微软雅黑"/>
          <w:b/>
          <w:bCs/>
          <w:sz w:val="28"/>
          <w:szCs w:val="28"/>
        </w:rPr>
      </w:pPr>
      <w:r>
        <w:rPr>
          <w:rFonts w:hint="eastAsia" w:ascii="楷体" w:hAnsi="楷体" w:eastAsia="楷体" w:cs="微软雅黑"/>
          <w:b/>
          <w:bCs/>
          <w:sz w:val="28"/>
          <w:szCs w:val="28"/>
        </w:rPr>
        <w:t>二、社会生活：</w:t>
      </w:r>
    </w:p>
    <w:p>
      <w:pPr>
        <w:adjustRightInd w:val="0"/>
        <w:snapToGrid w:val="0"/>
        <w:rPr>
          <w:rFonts w:cs="微软雅黑" w:asciiTheme="minorEastAsia" w:hAnsiTheme="minorEastAsia"/>
          <w:b/>
          <w:bCs/>
          <w:szCs w:val="21"/>
          <w:u w:val="thick"/>
        </w:rPr>
      </w:pPr>
      <w:r>
        <w:rPr>
          <w:rFonts w:hint="eastAsia" w:cs="微软雅黑" w:asciiTheme="minorEastAsia" w:hAnsiTheme="minorEastAsia"/>
          <w:b/>
          <w:bCs/>
          <w:szCs w:val="21"/>
        </w:rPr>
        <w:t>（一）唐朝—开放的社会风气：</w:t>
      </w:r>
      <w:r>
        <w:rPr>
          <w:rFonts w:hint="eastAsia" w:cs="微软雅黑" w:asciiTheme="minorEastAsia" w:hAnsiTheme="minorEastAsia"/>
          <w:szCs w:val="21"/>
        </w:rPr>
        <w:t>昂扬进取、积极向上、</w:t>
      </w:r>
      <w:r>
        <w:rPr>
          <w:rFonts w:hint="eastAsia" w:cs="微软雅黑" w:asciiTheme="minorEastAsia" w:hAnsiTheme="minorEastAsia"/>
          <w:b/>
          <w:bCs/>
          <w:szCs w:val="21"/>
          <w:u w:val="thick"/>
        </w:rPr>
        <w:t>兼容并包</w:t>
      </w:r>
    </w:p>
    <w:p>
      <w:pPr>
        <w:pStyle w:val="2"/>
        <w:adjustRightInd w:val="0"/>
        <w:snapToGrid w:val="0"/>
        <w:spacing w:after="0"/>
        <w:rPr>
          <w:rFonts w:asciiTheme="minorEastAsia" w:hAnsiTheme="minorEastAsia" w:eastAsiaTheme="minorEastAsia"/>
          <w:szCs w:val="21"/>
        </w:rPr>
      </w:pPr>
      <w:r>
        <w:rPr>
          <w:rFonts w:hint="eastAsia" w:cs="微软雅黑" w:asciiTheme="minorEastAsia" w:hAnsiTheme="minorEastAsia" w:eastAsiaTheme="minorEastAsia"/>
          <w:szCs w:val="21"/>
        </w:rPr>
        <w:t xml:space="preserve">                            表现：骑马、打球、拔河、射箭、弈棋，</w:t>
      </w:r>
      <w:r>
        <w:rPr>
          <w:rFonts w:hint="eastAsia" w:cs="微软雅黑" w:asciiTheme="minorEastAsia" w:hAnsiTheme="minorEastAsia" w:eastAsiaTheme="minorEastAsia"/>
          <w:b/>
          <w:bCs/>
          <w:szCs w:val="21"/>
        </w:rPr>
        <w:t>尚武风气</w:t>
      </w:r>
      <w:r>
        <w:rPr>
          <w:rFonts w:hint="eastAsia" w:cs="微软雅黑" w:asciiTheme="minorEastAsia" w:hAnsiTheme="minorEastAsia" w:eastAsiaTheme="minorEastAsia"/>
          <w:szCs w:val="21"/>
        </w:rPr>
        <w:t>盛行</w:t>
      </w:r>
    </w:p>
    <w:p>
      <w:pPr>
        <w:adjustRightInd w:val="0"/>
        <w:snapToGrid w:val="0"/>
        <w:rPr>
          <w:rFonts w:cs="微软雅黑" w:asciiTheme="minorEastAsia" w:hAnsiTheme="minorEastAsia"/>
          <w:b/>
          <w:bCs/>
          <w:szCs w:val="21"/>
        </w:rPr>
      </w:pPr>
      <w:r>
        <w:rPr>
          <w:rFonts w:hint="eastAsia" w:cs="微软雅黑" w:asciiTheme="minorEastAsia" w:hAnsiTheme="minorEastAsia"/>
          <w:b/>
          <w:bCs/>
          <w:szCs w:val="21"/>
        </w:rPr>
        <w:t>（二）宋朝—都市生活：平民化、世俗化、人文化</w:t>
      </w:r>
    </w:p>
    <w:p>
      <w:pPr>
        <w:adjustRightInd w:val="0"/>
        <w:snapToGrid w:val="0"/>
        <w:ind w:firstLine="1260" w:firstLineChars="600"/>
        <w:rPr>
          <w:rFonts w:cs="微软雅黑" w:asciiTheme="minorEastAsia" w:hAnsiTheme="minorEastAsia"/>
          <w:szCs w:val="21"/>
        </w:rPr>
      </w:pPr>
      <w:r>
        <w:rPr>
          <w:rFonts w:hint="eastAsia" w:cs="微软雅黑" w:asciiTheme="minorEastAsia" w:hAnsiTheme="minorEastAsia"/>
          <w:szCs w:val="21"/>
        </w:rPr>
        <w:t>背景：随着城市的繁荣，</w:t>
      </w:r>
      <w:r>
        <w:rPr>
          <w:rFonts w:hint="eastAsia" w:cs="微软雅黑" w:asciiTheme="minorEastAsia" w:hAnsiTheme="minorEastAsia"/>
          <w:b/>
          <w:bCs/>
          <w:szCs w:val="21"/>
        </w:rPr>
        <w:t>市民阶层</w:t>
      </w:r>
      <w:r>
        <w:rPr>
          <w:rFonts w:hint="eastAsia" w:cs="微软雅黑" w:asciiTheme="minorEastAsia" w:hAnsiTheme="minorEastAsia"/>
          <w:szCs w:val="21"/>
        </w:rPr>
        <w:t>不断壮大，市民文化生活也丰富起来。</w:t>
      </w:r>
    </w:p>
    <w:p>
      <w:pPr>
        <w:adjustRightInd w:val="0"/>
        <w:snapToGrid w:val="0"/>
        <w:ind w:firstLine="1260" w:firstLineChars="600"/>
        <w:jc w:val="left"/>
        <w:rPr>
          <w:rFonts w:cs="微软雅黑" w:asciiTheme="minorEastAsia" w:hAnsiTheme="minorEastAsia"/>
          <w:b/>
          <w:bCs/>
          <w:szCs w:val="21"/>
          <w:u w:val="thick"/>
        </w:rPr>
      </w:pPr>
      <w:r>
        <w:rPr>
          <w:rFonts w:hint="eastAsia" w:cs="微软雅黑" w:asciiTheme="minorEastAsia" w:hAnsiTheme="minorEastAsia"/>
          <w:szCs w:val="21"/>
        </w:rPr>
        <w:t>表现：</w:t>
      </w:r>
      <w:r>
        <w:rPr>
          <w:rFonts w:hint="eastAsia" w:cs="微软雅黑" w:asciiTheme="minorEastAsia" w:hAnsiTheme="minorEastAsia"/>
          <w:b/>
          <w:bCs/>
          <w:szCs w:val="21"/>
          <w:u w:val="thick"/>
        </w:rPr>
        <w:t>娱乐兼商业场所—瓦子（内有—专供演出圈子：勾栏）</w:t>
      </w:r>
    </w:p>
    <w:p>
      <w:pPr>
        <w:pStyle w:val="2"/>
        <w:adjustRightInd w:val="0"/>
        <w:snapToGrid w:val="0"/>
        <w:spacing w:after="0"/>
        <w:ind w:firstLine="56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宋元戏剧—主要指杂剧—</w:t>
      </w:r>
      <w:r>
        <w:rPr>
          <w:rFonts w:hint="eastAsia" w:cs="微软雅黑" w:asciiTheme="minorEastAsia" w:hAnsiTheme="minorEastAsia" w:eastAsiaTheme="minorEastAsia"/>
          <w:szCs w:val="21"/>
        </w:rPr>
        <w:t>形成于宋代，兴盛于元朝，流行全国在元统一南北后</w:t>
      </w:r>
    </w:p>
    <w:p>
      <w:pPr>
        <w:pStyle w:val="2"/>
        <w:adjustRightInd w:val="0"/>
        <w:snapToGrid w:val="0"/>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（三）明朝中后期：</w:t>
      </w:r>
      <w:r>
        <w:rPr>
          <w:rFonts w:hint="eastAsia" w:cs="微软雅黑" w:asciiTheme="minorEastAsia" w:hAnsiTheme="minorEastAsia" w:eastAsiaTheme="minorEastAsia"/>
          <w:szCs w:val="21"/>
        </w:rPr>
        <w:t>政治腐败、赋税沉重、土地兼并，导致社会动荡</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（四）清朝中后期：</w:t>
      </w:r>
      <w:r>
        <w:rPr>
          <w:rFonts w:hint="eastAsia" w:cs="微软雅黑" w:asciiTheme="minorEastAsia" w:hAnsiTheme="minorEastAsia" w:eastAsiaTheme="minorEastAsia"/>
          <w:szCs w:val="21"/>
        </w:rPr>
        <w:t>①官场腐败 ②军纪败坏，军备废弛③机构臃肿、国力虚弱</w:t>
      </w:r>
      <w:r>
        <w:rPr>
          <w:rFonts w:cs="微软雅黑" w:asciiTheme="minorEastAsia" w:hAnsiTheme="minorEastAsia" w:eastAsiaTheme="minorEastAsia"/>
          <w:szCs w:val="21"/>
        </w:rPr>
        <w:t>④土地兼并</w:t>
      </w:r>
      <w:r>
        <w:rPr>
          <w:rFonts w:hint="eastAsia" w:cs="微软雅黑" w:asciiTheme="minorEastAsia" w:hAnsiTheme="minorEastAsia" w:eastAsiaTheme="minorEastAsia"/>
          <w:szCs w:val="21"/>
        </w:rPr>
        <w:t>，</w:t>
      </w:r>
      <w:r>
        <w:rPr>
          <w:rFonts w:cs="微软雅黑" w:asciiTheme="minorEastAsia" w:hAnsiTheme="minorEastAsia" w:eastAsiaTheme="minorEastAsia"/>
          <w:szCs w:val="21"/>
        </w:rPr>
        <w:t>贫富分化严重</w:t>
      </w:r>
    </w:p>
    <w:p>
      <w:pPr>
        <w:pStyle w:val="15"/>
        <w:numPr>
          <w:ilvl w:val="0"/>
          <w:numId w:val="4"/>
        </w:numPr>
        <w:adjustRightInd w:val="0"/>
        <w:snapToGrid w:val="0"/>
        <w:spacing w:before="312" w:beforeLines="100"/>
        <w:ind w:firstLineChars="0"/>
        <w:jc w:val="center"/>
        <w:rPr>
          <w:rFonts w:ascii="方正柳公权楷书 简" w:hAnsi="方正柳公权楷书 简" w:eastAsia="方正柳公权楷书 简" w:cs="汉真广标"/>
          <w:b/>
          <w:bCs/>
          <w:sz w:val="32"/>
          <w:szCs w:val="32"/>
        </w:rPr>
      </w:pPr>
      <w:r>
        <w:rPr>
          <w:rFonts w:hint="eastAsia" w:ascii="方正柳公权楷书 简" w:hAnsi="方正柳公权楷书 简" w:eastAsia="方正柳公权楷书 简" w:cs="汉真广标"/>
          <w:b/>
          <w:bCs/>
          <w:sz w:val="32"/>
          <w:szCs w:val="32"/>
        </w:rPr>
        <w:t>科技成就</w:t>
      </w:r>
    </w:p>
    <w:p>
      <w:pPr>
        <w:adjustRightInd w:val="0"/>
        <w:snapToGrid w:val="0"/>
        <w:rPr>
          <w:rFonts w:cs="微软雅黑" w:asciiTheme="minorEastAsia" w:hAnsiTheme="minorEastAsia"/>
          <w:b/>
          <w:bCs/>
          <w:szCs w:val="21"/>
        </w:rPr>
      </w:pPr>
      <w:r>
        <w:rPr>
          <w:rFonts w:hint="eastAsia" w:cs="微软雅黑" w:asciiTheme="minorEastAsia" w:hAnsiTheme="minorEastAsia"/>
          <w:b/>
          <w:bCs/>
          <w:szCs w:val="21"/>
        </w:rPr>
        <w:t>一、印刷术：隋唐：雕版印刷术-</w:t>
      </w:r>
      <w:r>
        <w:rPr>
          <w:rFonts w:hint="eastAsia" w:cs="微软雅黑" w:asciiTheme="minorEastAsia" w:hAnsiTheme="minorEastAsia"/>
          <w:szCs w:val="21"/>
        </w:rPr>
        <w:t>《金刚经》世界上现存最早、标有确切日期的雕版印刷品</w:t>
      </w:r>
      <w:r>
        <w:rPr>
          <w:rFonts w:hint="eastAsia" w:cs="微软雅黑" w:asciiTheme="minorEastAsia" w:hAnsiTheme="minorEastAsia"/>
          <w:b/>
          <w:bCs/>
          <w:szCs w:val="21"/>
        </w:rPr>
        <w:t xml:space="preserve">      </w:t>
      </w:r>
    </w:p>
    <w:p>
      <w:pPr>
        <w:adjustRightInd w:val="0"/>
        <w:snapToGrid w:val="0"/>
        <w:ind w:firstLine="1265" w:firstLineChars="600"/>
        <w:rPr>
          <w:rFonts w:cs="微软雅黑" w:asciiTheme="minorEastAsia" w:hAnsiTheme="minorEastAsia"/>
          <w:b/>
          <w:bCs/>
          <w:szCs w:val="21"/>
        </w:rPr>
      </w:pPr>
      <w:r>
        <w:rPr>
          <w:rFonts w:hint="eastAsia" w:cs="微软雅黑" w:asciiTheme="minorEastAsia" w:hAnsiTheme="minorEastAsia"/>
          <w:b/>
          <w:bCs/>
          <w:szCs w:val="21"/>
        </w:rPr>
        <w:t>宋元：</w:t>
      </w:r>
      <w:r>
        <w:rPr>
          <w:rFonts w:hint="eastAsia" w:cs="微软雅黑" w:asciiTheme="minorEastAsia" w:hAnsiTheme="minorEastAsia"/>
          <w:b/>
          <w:bCs/>
          <w:szCs w:val="21"/>
          <w:u w:val="single"/>
        </w:rPr>
        <w:t xml:space="preserve">活字印刷术：1、发明：毕昇(北宋) </w:t>
      </w:r>
      <w:r>
        <w:rPr>
          <w:rFonts w:cs="微软雅黑" w:asciiTheme="minorEastAsia" w:hAnsiTheme="minorEastAsia"/>
          <w:b/>
          <w:bCs/>
          <w:szCs w:val="21"/>
          <w:u w:val="single"/>
        </w:rPr>
        <w:t xml:space="preserve"> </w:t>
      </w:r>
      <w:r>
        <w:rPr>
          <w:rFonts w:cs="微软雅黑" w:asciiTheme="minorEastAsia" w:hAnsiTheme="minorEastAsia"/>
          <w:b/>
          <w:bCs/>
          <w:szCs w:val="21"/>
        </w:rPr>
        <w:t>2</w:t>
      </w:r>
      <w:r>
        <w:rPr>
          <w:rFonts w:hint="eastAsia" w:cs="微软雅黑" w:asciiTheme="minorEastAsia" w:hAnsiTheme="minorEastAsia"/>
          <w:b/>
          <w:bCs/>
          <w:szCs w:val="21"/>
        </w:rPr>
        <w:t>、</w:t>
      </w:r>
      <w:r>
        <w:rPr>
          <w:rFonts w:hint="eastAsia" w:cs="微软雅黑" w:asciiTheme="minorEastAsia" w:hAnsiTheme="minorEastAsia"/>
          <w:szCs w:val="21"/>
        </w:rPr>
        <w:t>发展：北宋胶泥活字-木活字-</w:t>
      </w:r>
      <w:r>
        <w:rPr>
          <w:rFonts w:hint="eastAsia" w:cs="微软雅黑" w:asciiTheme="minorEastAsia" w:hAnsiTheme="minorEastAsia"/>
          <w:b/>
          <w:bCs/>
          <w:szCs w:val="21"/>
        </w:rPr>
        <w:t>元朝中期铜活字</w:t>
      </w:r>
    </w:p>
    <w:p>
      <w:pPr>
        <w:adjustRightInd w:val="0"/>
        <w:snapToGrid w:val="0"/>
        <w:ind w:firstLine="3162" w:firstLineChars="1500"/>
        <w:rPr>
          <w:rFonts w:cs="微软雅黑" w:asciiTheme="minorEastAsia" w:hAnsiTheme="minorEastAsia"/>
          <w:b/>
          <w:bCs/>
          <w:szCs w:val="21"/>
        </w:rPr>
      </w:pPr>
      <w:r>
        <w:rPr>
          <w:rFonts w:hint="eastAsia" w:cs="微软雅黑" w:asciiTheme="minorEastAsia" w:hAnsiTheme="minorEastAsia"/>
          <w:b/>
          <w:bCs/>
          <w:szCs w:val="21"/>
        </w:rPr>
        <w:t xml:space="preserve">3、方法：元代王祯《农书》-转轮排字法 </w:t>
      </w:r>
      <w:r>
        <w:rPr>
          <w:rFonts w:cs="微软雅黑" w:asciiTheme="minorEastAsia" w:hAnsiTheme="minorEastAsia"/>
          <w:b/>
          <w:bCs/>
          <w:szCs w:val="21"/>
        </w:rPr>
        <w:t xml:space="preserve"> </w:t>
      </w:r>
    </w:p>
    <w:p>
      <w:pPr>
        <w:adjustRightInd w:val="0"/>
        <w:snapToGrid w:val="0"/>
        <w:rPr>
          <w:rFonts w:cs="微软雅黑" w:asciiTheme="minorEastAsia" w:hAnsiTheme="minorEastAsia"/>
          <w:szCs w:val="21"/>
        </w:rPr>
      </w:pPr>
      <w:r>
        <w:rPr>
          <w:rFonts w:hint="eastAsia" w:cs="微软雅黑" w:asciiTheme="minorEastAsia" w:hAnsiTheme="minorEastAsia"/>
          <w:b/>
          <w:bCs/>
          <w:szCs w:val="21"/>
        </w:rPr>
        <w:t>二、</w:t>
      </w:r>
      <w:r>
        <w:rPr>
          <w:rFonts w:cs="微软雅黑" w:asciiTheme="minorEastAsia" w:hAnsiTheme="minorEastAsia"/>
          <w:b/>
          <w:bCs/>
          <w:szCs w:val="21"/>
        </w:rPr>
        <w:t>指南针</w:t>
      </w:r>
      <w:r>
        <w:rPr>
          <w:rFonts w:hint="eastAsia" w:cs="微软雅黑" w:asciiTheme="minorEastAsia" w:hAnsiTheme="minorEastAsia"/>
          <w:b/>
          <w:bCs/>
          <w:szCs w:val="21"/>
        </w:rPr>
        <w:t>：</w:t>
      </w:r>
      <w:r>
        <w:rPr>
          <w:rFonts w:cs="微软雅黑" w:asciiTheme="minorEastAsia" w:hAnsiTheme="minorEastAsia"/>
          <w:szCs w:val="21"/>
          <w:shd w:val="clear" w:color="auto" w:fill="FFFFFF"/>
        </w:rPr>
        <w:t>发现与发展：战国司南——</w:t>
      </w:r>
      <w:r>
        <w:rPr>
          <w:rFonts w:cs="微软雅黑" w:asciiTheme="minorEastAsia" w:hAnsiTheme="minorEastAsia"/>
          <w:b/>
          <w:bCs/>
          <w:szCs w:val="21"/>
          <w:shd w:val="clear" w:color="auto" w:fill="FFFFFF"/>
        </w:rPr>
        <w:t>宋代人造磁铁指南</w:t>
      </w:r>
      <w:r>
        <w:rPr>
          <w:rFonts w:hint="eastAsia" w:cs="微软雅黑" w:asciiTheme="minorEastAsia" w:hAnsiTheme="minorEastAsia"/>
          <w:b/>
          <w:bCs/>
          <w:szCs w:val="21"/>
          <w:shd w:val="clear" w:color="auto" w:fill="FFFFFF"/>
        </w:rPr>
        <w:t>针“</w:t>
      </w:r>
      <w:r>
        <w:rPr>
          <w:rFonts w:cs="微软雅黑" w:asciiTheme="minorEastAsia" w:hAnsiTheme="minorEastAsia"/>
          <w:b/>
          <w:bCs/>
          <w:szCs w:val="21"/>
          <w:shd w:val="clear" w:color="auto" w:fill="FFFFFF"/>
        </w:rPr>
        <w:t>罗盘</w:t>
      </w:r>
      <w:r>
        <w:rPr>
          <w:rFonts w:hint="eastAsia" w:cs="微软雅黑" w:asciiTheme="minorEastAsia" w:hAnsiTheme="minorEastAsia"/>
          <w:b/>
          <w:bCs/>
          <w:szCs w:val="21"/>
          <w:shd w:val="clear" w:color="auto" w:fill="FFFFFF"/>
        </w:rPr>
        <w:t>”</w:t>
      </w:r>
      <w:r>
        <w:rPr>
          <w:rFonts w:cs="微软雅黑" w:asciiTheme="minorEastAsia" w:hAnsiTheme="minorEastAsia"/>
          <w:szCs w:val="21"/>
          <w:shd w:val="clear" w:color="auto" w:fill="FFFFFF"/>
        </w:rPr>
        <w:t>——</w:t>
      </w:r>
      <w:r>
        <w:rPr>
          <w:rFonts w:hint="eastAsia" w:cs="微软雅黑" w:asciiTheme="minorEastAsia" w:hAnsiTheme="minorEastAsia"/>
          <w:szCs w:val="21"/>
          <w:shd w:val="clear" w:color="auto" w:fill="FFFFFF"/>
        </w:rPr>
        <w:t>北</w:t>
      </w:r>
      <w:r>
        <w:rPr>
          <w:rFonts w:cs="微软雅黑" w:asciiTheme="minorEastAsia" w:hAnsiTheme="minorEastAsia"/>
          <w:szCs w:val="21"/>
          <w:shd w:val="clear" w:color="auto" w:fill="FFFFFF"/>
        </w:rPr>
        <w:t>宋末用于航海</w:t>
      </w:r>
    </w:p>
    <w:p>
      <w:pPr>
        <w:adjustRightInd w:val="0"/>
        <w:snapToGrid w:val="0"/>
        <w:rPr>
          <w:rFonts w:cs="微软雅黑" w:asciiTheme="minorEastAsia" w:hAnsiTheme="minorEastAsia"/>
          <w:b/>
          <w:bCs/>
          <w:szCs w:val="21"/>
        </w:rPr>
      </w:pPr>
      <w:r>
        <w:rPr>
          <w:rFonts w:hint="eastAsia" w:cs="微软雅黑" w:asciiTheme="minorEastAsia" w:hAnsiTheme="minorEastAsia"/>
          <w:b/>
          <w:bCs/>
          <w:szCs w:val="21"/>
        </w:rPr>
        <w:t>三、火  药：</w:t>
      </w:r>
      <w:r>
        <w:rPr>
          <w:rFonts w:hint="eastAsia" w:cs="微软雅黑" w:asciiTheme="minorEastAsia" w:hAnsiTheme="minorEastAsia"/>
          <w:b/>
          <w:bCs/>
          <w:szCs w:val="21"/>
          <w:u w:val="single"/>
        </w:rPr>
        <w:t>唐朝发明</w:t>
      </w:r>
      <w:r>
        <w:rPr>
          <w:rFonts w:hint="eastAsia" w:cs="微软雅黑" w:asciiTheme="minorEastAsia" w:hAnsiTheme="minorEastAsia"/>
          <w:szCs w:val="21"/>
        </w:rPr>
        <w:t>，</w:t>
      </w:r>
      <w:r>
        <w:rPr>
          <w:rFonts w:hint="eastAsia" w:cs="微软雅黑" w:asciiTheme="minorEastAsia" w:hAnsiTheme="minorEastAsia"/>
          <w:b/>
          <w:bCs/>
          <w:szCs w:val="21"/>
        </w:rPr>
        <w:t>唐末开始用于</w:t>
      </w:r>
      <w:r>
        <w:rPr>
          <w:rFonts w:hint="eastAsia" w:cs="微软雅黑" w:asciiTheme="minorEastAsia" w:hAnsiTheme="minorEastAsia"/>
          <w:szCs w:val="21"/>
        </w:rPr>
        <w:t>军事—宋元广泛用于战争—宋金战争出现火器—</w:t>
      </w:r>
      <w:r>
        <w:rPr>
          <w:rFonts w:hint="eastAsia" w:cs="微软雅黑" w:asciiTheme="minorEastAsia" w:hAnsiTheme="minorEastAsia"/>
          <w:b/>
          <w:bCs/>
          <w:szCs w:val="21"/>
        </w:rPr>
        <w:t>元朝火铳</w:t>
      </w:r>
    </w:p>
    <w:p>
      <w:pPr>
        <w:pStyle w:val="2"/>
        <w:numPr>
          <w:ilvl w:val="0"/>
          <w:numId w:val="4"/>
        </w:numPr>
        <w:spacing w:after="0"/>
        <w:rPr>
          <w:b/>
          <w:bCs/>
        </w:rPr>
      </w:pPr>
      <w:r>
        <w:rPr>
          <w:rFonts w:hint="eastAsia"/>
          <w:b/>
          <w:bCs/>
        </w:rPr>
        <w:t>四大发明的作用：</w:t>
      </w:r>
      <w:r>
        <w:rPr>
          <w:rFonts w:hint="eastAsia"/>
        </w:rPr>
        <w:t>①我国的四大发明传入西方，</w:t>
      </w:r>
      <w:r>
        <w:rPr>
          <w:rFonts w:hint="eastAsia"/>
          <w:b/>
          <w:bCs/>
        </w:rPr>
        <w:t>为资产阶级走上政治舞台提供了物质基础</w:t>
      </w:r>
      <w:r>
        <w:rPr>
          <w:rFonts w:hint="eastAsia"/>
        </w:rPr>
        <w:t>②造纸术和印刷术的出现改变了只有上等人才能读书和受高等教的状况，便利了文化的传播③火药和火器的使用摧毁了封建城堡，帮助资产阶级战胜了封建贵族，使得其从冷兵器时代步入热兵器时代。④指南针传到欧洲，帮助航海家发现美洲和实现环球航行，大大促进了世界远洋航行技术的发展</w:t>
      </w:r>
    </w:p>
    <w:p>
      <w:pPr>
        <w:pStyle w:val="2"/>
        <w:adjustRightInd w:val="0"/>
        <w:snapToGrid w:val="0"/>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四、科技著作：</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1、宋朝：</w:t>
      </w:r>
      <w:r>
        <w:rPr>
          <w:rFonts w:hint="eastAsia" w:cs="微软雅黑" w:asciiTheme="minorEastAsia" w:hAnsiTheme="minorEastAsia" w:eastAsiaTheme="minorEastAsia"/>
          <w:b/>
          <w:bCs/>
          <w:szCs w:val="21"/>
        </w:rPr>
        <w:t>北宋沈括《梦溪笔谈》</w:t>
      </w:r>
      <w:r>
        <w:rPr>
          <w:rFonts w:hint="eastAsia" w:cs="微软雅黑" w:asciiTheme="minorEastAsia" w:hAnsiTheme="minorEastAsia" w:eastAsiaTheme="minorEastAsia"/>
          <w:szCs w:val="21"/>
        </w:rPr>
        <w:t>；朱彧《萍州可谈》p</w:t>
      </w:r>
      <w:r>
        <w:rPr>
          <w:rFonts w:cs="微软雅黑" w:asciiTheme="minorEastAsia" w:hAnsiTheme="minorEastAsia" w:eastAsiaTheme="minorEastAsia"/>
          <w:szCs w:val="21"/>
        </w:rPr>
        <w:t>61</w:t>
      </w:r>
      <w:r>
        <w:rPr>
          <w:rFonts w:hint="eastAsia" w:cs="微软雅黑" w:asciiTheme="minorEastAsia" w:hAnsiTheme="minorEastAsia" w:eastAsiaTheme="minorEastAsia"/>
          <w:szCs w:val="21"/>
        </w:rPr>
        <w:t xml:space="preserve">页 </w:t>
      </w:r>
      <w:r>
        <w:rPr>
          <w:rFonts w:cs="微软雅黑" w:asciiTheme="minorEastAsia" w:hAnsiTheme="minorEastAsia" w:eastAsiaTheme="minorEastAsia"/>
          <w:szCs w:val="21"/>
        </w:rPr>
        <w:t>2</w:t>
      </w:r>
      <w:r>
        <w:rPr>
          <w:rFonts w:hint="eastAsia" w:cs="微软雅黑" w:asciiTheme="minorEastAsia" w:hAnsiTheme="minorEastAsia" w:eastAsiaTheme="minorEastAsia"/>
          <w:szCs w:val="21"/>
        </w:rPr>
        <w:t>、</w:t>
      </w:r>
      <w:r>
        <w:rPr>
          <w:rFonts w:cs="微软雅黑" w:asciiTheme="minorEastAsia" w:hAnsiTheme="minorEastAsia" w:eastAsiaTheme="minorEastAsia"/>
          <w:szCs w:val="21"/>
        </w:rPr>
        <w:t xml:space="preserve"> </w:t>
      </w:r>
      <w:r>
        <w:rPr>
          <w:rFonts w:hint="eastAsia" w:cs="微软雅黑" w:asciiTheme="minorEastAsia" w:hAnsiTheme="minorEastAsia" w:eastAsiaTheme="minorEastAsia"/>
          <w:szCs w:val="21"/>
        </w:rPr>
        <w:t>元朝：郭守敬《授 时 历》</w:t>
      </w:r>
    </w:p>
    <w:p>
      <w:pPr>
        <w:pStyle w:val="2"/>
        <w:adjustRightInd w:val="0"/>
        <w:snapToGrid w:val="0"/>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szCs w:val="21"/>
        </w:rPr>
        <w:t>3、明朝：</w:t>
      </w:r>
      <w:r>
        <w:rPr>
          <w:rFonts w:hint="eastAsia" w:cs="微软雅黑" w:asciiTheme="minorEastAsia" w:hAnsiTheme="minorEastAsia" w:eastAsiaTheme="minorEastAsia"/>
          <w:b/>
          <w:bCs/>
          <w:szCs w:val="21"/>
          <w:u w:val="single"/>
        </w:rPr>
        <w:t>李时珍《本草纲目》</w:t>
      </w:r>
      <w:r>
        <w:rPr>
          <w:rFonts w:hint="eastAsia" w:cs="微软雅黑" w:asciiTheme="minorEastAsia" w:hAnsiTheme="minorEastAsia" w:eastAsiaTheme="minorEastAsia"/>
          <w:szCs w:val="21"/>
        </w:rPr>
        <w:t>--书中</w:t>
      </w:r>
      <w:r>
        <w:rPr>
          <w:rFonts w:hint="eastAsia" w:cs="微软雅黑" w:asciiTheme="minorEastAsia" w:hAnsiTheme="minorEastAsia" w:eastAsiaTheme="minorEastAsia"/>
          <w:b/>
          <w:bCs/>
          <w:szCs w:val="21"/>
        </w:rPr>
        <w:t>对各种药物进行了新的分类</w:t>
      </w:r>
      <w:r>
        <w:rPr>
          <w:rFonts w:hint="eastAsia" w:cs="微软雅黑" w:asciiTheme="minorEastAsia" w:hAnsiTheme="minorEastAsia" w:eastAsiaTheme="minorEastAsia"/>
          <w:szCs w:val="21"/>
        </w:rPr>
        <w:t>，</w:t>
      </w:r>
      <w:r>
        <w:rPr>
          <w:rFonts w:hint="eastAsia" w:cs="微软雅黑" w:asciiTheme="minorEastAsia" w:hAnsiTheme="minorEastAsia" w:eastAsiaTheme="minorEastAsia"/>
          <w:b/>
          <w:bCs/>
          <w:szCs w:val="21"/>
        </w:rPr>
        <w:t>从产地、形色、气味、</w:t>
      </w:r>
    </w:p>
    <w:p>
      <w:pPr>
        <w:pStyle w:val="2"/>
        <w:adjustRightInd w:val="0"/>
        <w:snapToGrid w:val="0"/>
        <w:spacing w:after="0"/>
        <w:ind w:firstLine="2741" w:firstLineChars="1300"/>
        <w:rPr>
          <w:rFonts w:cs="微软雅黑" w:asciiTheme="minorEastAsia" w:hAnsiTheme="minorEastAsia" w:eastAsiaTheme="minorEastAsia"/>
          <w:b/>
          <w:bCs/>
          <w:szCs w:val="21"/>
          <w:u w:val="thick"/>
        </w:rPr>
      </w:pPr>
      <w:r>
        <w:rPr>
          <w:rFonts w:hint="eastAsia" w:cs="微软雅黑" w:asciiTheme="minorEastAsia" w:hAnsiTheme="minorEastAsia" w:eastAsiaTheme="minorEastAsia"/>
          <w:b/>
          <w:bCs/>
          <w:szCs w:val="21"/>
        </w:rPr>
        <w:t>其主要疗效四方面介绍</w:t>
      </w:r>
      <w:r>
        <w:rPr>
          <w:rFonts w:hint="eastAsia" w:cs="微软雅黑" w:asciiTheme="minorEastAsia" w:hAnsiTheme="minorEastAsia" w:eastAsiaTheme="minorEastAsia"/>
          <w:szCs w:val="21"/>
        </w:rPr>
        <w:t>在世界医药史上占有重要地位，</w:t>
      </w:r>
      <w:r>
        <w:rPr>
          <w:rFonts w:hint="eastAsia" w:cs="微软雅黑" w:asciiTheme="minorEastAsia" w:hAnsiTheme="minorEastAsia" w:eastAsiaTheme="minorEastAsia"/>
          <w:b/>
          <w:bCs/>
          <w:szCs w:val="21"/>
          <w:u w:val="single"/>
        </w:rPr>
        <w:t>被称为“东方医学巨典”</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 xml:space="preserve">     </w:t>
      </w:r>
      <w:r>
        <w:rPr>
          <w:rFonts w:hint="eastAsia" w:cs="微软雅黑" w:asciiTheme="minorEastAsia" w:hAnsiTheme="minorEastAsia" w:eastAsiaTheme="minorEastAsia"/>
          <w:szCs w:val="21"/>
          <w:u w:val="single"/>
        </w:rPr>
        <w:t xml:space="preserve"> </w:t>
      </w:r>
      <w:r>
        <w:rPr>
          <w:rFonts w:hint="eastAsia" w:cs="微软雅黑" w:asciiTheme="minorEastAsia" w:hAnsiTheme="minorEastAsia" w:eastAsiaTheme="minorEastAsia"/>
          <w:b/>
          <w:bCs/>
          <w:szCs w:val="21"/>
          <w:u w:val="single"/>
        </w:rPr>
        <w:t>宋应星《天工开物》</w:t>
      </w:r>
      <w:r>
        <w:rPr>
          <w:rFonts w:hint="eastAsia" w:cs="微软雅黑" w:asciiTheme="minorEastAsia" w:hAnsiTheme="minorEastAsia" w:eastAsiaTheme="minorEastAsia"/>
          <w:szCs w:val="21"/>
        </w:rPr>
        <w:t>--涵盖了当时中国农业和手工业的所有生产、加工部门。</w:t>
      </w:r>
      <w:r>
        <w:rPr>
          <w:rFonts w:cs="微软雅黑" w:asciiTheme="minorEastAsia" w:hAnsiTheme="minorEastAsia" w:eastAsiaTheme="minorEastAsia"/>
          <w:szCs w:val="21"/>
        </w:rPr>
        <w:t>还绘有120多幅插图</w:t>
      </w:r>
      <w:r>
        <w:rPr>
          <w:rFonts w:hint="eastAsia" w:cs="微软雅黑" w:asciiTheme="minorEastAsia" w:hAnsiTheme="minorEastAsia" w:eastAsiaTheme="minorEastAsia"/>
          <w:szCs w:val="21"/>
        </w:rPr>
        <w:t>。</w:t>
      </w:r>
    </w:p>
    <w:p>
      <w:pPr>
        <w:pStyle w:val="2"/>
        <w:adjustRightInd w:val="0"/>
        <w:snapToGrid w:val="0"/>
        <w:spacing w:after="0"/>
        <w:ind w:firstLine="2741" w:firstLineChars="1300"/>
        <w:rPr>
          <w:rFonts w:cs="微软雅黑" w:asciiTheme="minorEastAsia" w:hAnsiTheme="minorEastAsia" w:eastAsiaTheme="minorEastAsia"/>
          <w:b/>
          <w:bCs/>
          <w:szCs w:val="21"/>
          <w:u w:val="single"/>
        </w:rPr>
      </w:pPr>
      <w:r>
        <w:rPr>
          <w:rFonts w:hint="eastAsia" w:cs="微软雅黑" w:asciiTheme="minorEastAsia" w:hAnsiTheme="minorEastAsia" w:eastAsiaTheme="minorEastAsia"/>
          <w:b/>
          <w:bCs/>
          <w:szCs w:val="21"/>
          <w:u w:val="single"/>
        </w:rPr>
        <w:t>被誉为“中国17世纪工艺百科全书”</w:t>
      </w:r>
    </w:p>
    <w:p>
      <w:pPr>
        <w:pStyle w:val="2"/>
        <w:adjustRightInd w:val="0"/>
        <w:snapToGrid w:val="0"/>
        <w:spacing w:after="0"/>
        <w:ind w:firstLine="632" w:firstLineChars="300"/>
        <w:rPr>
          <w:rFonts w:cs="微软雅黑" w:asciiTheme="minorEastAsia" w:hAnsiTheme="minorEastAsia" w:eastAsiaTheme="minorEastAsia"/>
          <w:szCs w:val="21"/>
        </w:rPr>
      </w:pPr>
      <w:r>
        <w:rPr>
          <w:rFonts w:hint="eastAsia" w:cs="微软雅黑" w:asciiTheme="minorEastAsia" w:hAnsiTheme="minorEastAsia"/>
          <w:b/>
          <w:bCs/>
          <w:szCs w:val="21"/>
        </w:rPr>
        <w:t>徐光启《农政全书》</w:t>
      </w:r>
      <w:r>
        <w:rPr>
          <w:rFonts w:hint="eastAsia" w:cs="微软雅黑" w:asciiTheme="minorEastAsia" w:hAnsiTheme="minorEastAsia"/>
          <w:szCs w:val="21"/>
        </w:rPr>
        <w:t>--</w:t>
      </w:r>
      <w:r>
        <w:rPr>
          <w:rFonts w:cs="微软雅黑" w:asciiTheme="minorEastAsia" w:hAnsiTheme="minorEastAsia"/>
          <w:b/>
          <w:bCs/>
          <w:szCs w:val="21"/>
        </w:rPr>
        <w:t xml:space="preserve"> </w:t>
      </w:r>
      <w:r>
        <w:rPr>
          <w:rFonts w:hint="eastAsia" w:cs="微软雅黑" w:asciiTheme="minorEastAsia" w:hAnsiTheme="minorEastAsia"/>
          <w:b/>
          <w:bCs/>
          <w:szCs w:val="21"/>
        </w:rPr>
        <w:t>明朝末年一部重要农业科学巨著</w:t>
      </w:r>
    </w:p>
    <w:p>
      <w:pPr>
        <w:pStyle w:val="2"/>
        <w:adjustRightInd w:val="0"/>
        <w:snapToGrid w:val="0"/>
        <w:spacing w:after="0"/>
        <w:ind w:firstLine="2730" w:firstLineChars="1300"/>
        <w:rPr>
          <w:rFonts w:cs="汉仪中圆简" w:asciiTheme="minorEastAsia" w:hAnsiTheme="minorEastAsia" w:eastAsiaTheme="minorEastAsia"/>
          <w:szCs w:val="21"/>
        </w:rPr>
      </w:pPr>
      <w:r>
        <w:rPr>
          <w:rFonts w:hint="eastAsia" w:cs="汉仪中圆简" w:asciiTheme="minorEastAsia" w:hAnsiTheme="minorEastAsia" w:eastAsiaTheme="minorEastAsia"/>
          <w:szCs w:val="21"/>
          <w:bdr w:val="single" w:color="auto" w:sz="4" w:space="0"/>
        </w:rPr>
        <w:t>徐光启与意大利人利玛窦共同翻译数学著作《几何原本》</w:t>
      </w:r>
    </w:p>
    <w:p>
      <w:pPr>
        <w:pStyle w:val="2"/>
        <w:adjustRightInd w:val="0"/>
        <w:snapToGrid w:val="0"/>
        <w:spacing w:after="0"/>
        <w:rPr>
          <w:rFonts w:cs="微软雅黑" w:asciiTheme="minorEastAsia" w:hAnsiTheme="minorEastAsia" w:eastAsiaTheme="minorEastAsia"/>
          <w:b/>
          <w:bCs/>
          <w:szCs w:val="21"/>
          <w:u w:val="single"/>
        </w:rPr>
      </w:pPr>
      <w:r>
        <w:rPr>
          <w:rFonts w:hint="eastAsia" w:cs="微软雅黑" w:asciiTheme="minorEastAsia" w:hAnsiTheme="minorEastAsia" w:eastAsiaTheme="minorEastAsia"/>
          <w:b/>
          <w:bCs/>
          <w:szCs w:val="21"/>
        </w:rPr>
        <w:t>五、建筑：1、明长城：①目的：</w:t>
      </w:r>
      <w:r>
        <w:rPr>
          <w:rFonts w:hint="eastAsia" w:cs="微软雅黑" w:asciiTheme="minorEastAsia" w:hAnsiTheme="minorEastAsia" w:eastAsiaTheme="minorEastAsia"/>
          <w:b/>
          <w:bCs/>
          <w:szCs w:val="21"/>
          <w:u w:val="single"/>
        </w:rPr>
        <w:t>防止北方蒙古贵族南扰；②起止点：东起鸭绿江，西至嘉峪关</w:t>
      </w:r>
    </w:p>
    <w:p>
      <w:pPr>
        <w:pStyle w:val="2"/>
        <w:adjustRightInd w:val="0"/>
        <w:snapToGrid w:val="0"/>
        <w:spacing w:after="0"/>
        <w:ind w:firstLine="2108" w:firstLineChars="1000"/>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③组成：</w:t>
      </w:r>
      <w:r>
        <w:rPr>
          <w:rFonts w:hint="eastAsia" w:cs="微软雅黑" w:asciiTheme="minorEastAsia" w:hAnsiTheme="minorEastAsia" w:eastAsiaTheme="minorEastAsia"/>
          <w:szCs w:val="21"/>
        </w:rPr>
        <w:t>城墙为主体，有关隘、城台、烽火台等组成的军事</w:t>
      </w:r>
      <w:r>
        <w:rPr>
          <w:rFonts w:hint="eastAsia" w:cs="微软雅黑" w:asciiTheme="minorEastAsia" w:hAnsiTheme="minorEastAsia" w:eastAsiaTheme="minorEastAsia"/>
          <w:b/>
          <w:bCs/>
          <w:szCs w:val="21"/>
        </w:rPr>
        <w:t>防御</w:t>
      </w:r>
      <w:r>
        <w:rPr>
          <w:rFonts w:hint="eastAsia" w:cs="微软雅黑" w:asciiTheme="minorEastAsia" w:hAnsiTheme="minorEastAsia" w:eastAsiaTheme="minorEastAsia"/>
          <w:szCs w:val="21"/>
        </w:rPr>
        <w:t>体系</w:t>
      </w:r>
    </w:p>
    <w:p>
      <w:pPr>
        <w:pStyle w:val="2"/>
        <w:adjustRightInd w:val="0"/>
        <w:snapToGrid w:val="0"/>
        <w:spacing w:after="0"/>
        <w:ind w:firstLine="2108" w:firstLineChars="1000"/>
        <w:rPr>
          <w:rFonts w:cs="微软雅黑" w:asciiTheme="minorEastAsia" w:hAnsiTheme="minorEastAsia" w:eastAsiaTheme="minorEastAsia"/>
          <w:szCs w:val="21"/>
          <w:u w:val="single"/>
        </w:rPr>
      </w:pPr>
      <w:r>
        <w:rPr>
          <w:rFonts w:hint="eastAsia" w:cs="微软雅黑" w:asciiTheme="minorEastAsia" w:hAnsiTheme="minorEastAsia" w:eastAsiaTheme="minorEastAsia"/>
          <w:b/>
          <w:bCs/>
          <w:szCs w:val="21"/>
        </w:rPr>
        <w:t>④作用：</w:t>
      </w:r>
      <w:r>
        <w:rPr>
          <w:rFonts w:cs="微软雅黑" w:asciiTheme="minorEastAsia" w:hAnsiTheme="minorEastAsia" w:eastAsiaTheme="minorEastAsia"/>
          <w:szCs w:val="21"/>
          <w:u w:val="single"/>
        </w:rPr>
        <w:t>不仅成为多民族的聚集区</w:t>
      </w:r>
      <w:r>
        <w:rPr>
          <w:rFonts w:hint="eastAsia" w:cs="微软雅黑" w:asciiTheme="minorEastAsia" w:hAnsiTheme="minorEastAsia" w:eastAsiaTheme="minorEastAsia"/>
          <w:szCs w:val="21"/>
          <w:u w:val="single"/>
        </w:rPr>
        <w:t>，</w:t>
      </w:r>
      <w:r>
        <w:rPr>
          <w:rFonts w:cs="微软雅黑" w:asciiTheme="minorEastAsia" w:hAnsiTheme="minorEastAsia" w:eastAsiaTheme="minorEastAsia"/>
          <w:szCs w:val="21"/>
          <w:u w:val="single"/>
        </w:rPr>
        <w:t>同时也使长城成为各民族交往的纽带</w:t>
      </w:r>
    </w:p>
    <w:p>
      <w:pPr>
        <w:pStyle w:val="2"/>
        <w:adjustRightInd w:val="0"/>
        <w:snapToGrid w:val="0"/>
        <w:spacing w:after="0"/>
        <w:ind w:left="1680" w:hanging="1680" w:hangingChars="800"/>
        <w:rPr>
          <w:rFonts w:asciiTheme="minorEastAsia" w:hAnsiTheme="minorEastAsia" w:eastAsiaTheme="minorEastAsia"/>
          <w:szCs w:val="21"/>
          <w:u w:val="single"/>
        </w:rPr>
      </w:pPr>
      <w:r>
        <w:rPr>
          <w:rFonts w:hint="eastAsia" w:cs="微软雅黑" w:asciiTheme="minorEastAsia" w:hAnsiTheme="minorEastAsia" w:eastAsiaTheme="minorEastAsia"/>
          <w:szCs w:val="21"/>
        </w:rPr>
        <w:t xml:space="preserve">       </w:t>
      </w:r>
      <w:r>
        <w:rPr>
          <w:rFonts w:cs="微软雅黑" w:asciiTheme="minorEastAsia" w:hAnsiTheme="minorEastAsia" w:eastAsiaTheme="minorEastAsia"/>
          <w:szCs w:val="21"/>
        </w:rPr>
        <w:t xml:space="preserve">  </w:t>
      </w:r>
      <w:r>
        <w:rPr>
          <w:rFonts w:cs="微软雅黑" w:asciiTheme="minorEastAsia" w:hAnsiTheme="minorEastAsia" w:eastAsiaTheme="minorEastAsia"/>
          <w:b/>
          <w:bCs/>
          <w:szCs w:val="21"/>
        </w:rPr>
        <w:t xml:space="preserve"> 2</w:t>
      </w:r>
      <w:r>
        <w:rPr>
          <w:rFonts w:hint="eastAsia" w:cs="微软雅黑" w:asciiTheme="minorEastAsia" w:hAnsiTheme="minorEastAsia" w:eastAsiaTheme="minorEastAsia"/>
          <w:b/>
          <w:bCs/>
          <w:szCs w:val="21"/>
        </w:rPr>
        <w:t>、北京城：</w:t>
      </w:r>
      <w:r>
        <w:rPr>
          <w:rFonts w:hint="eastAsia" w:cs="微软雅黑" w:asciiTheme="minorEastAsia" w:hAnsiTheme="minorEastAsia" w:eastAsiaTheme="minorEastAsia"/>
          <w:szCs w:val="21"/>
        </w:rPr>
        <w:t>1406年—1420年</w:t>
      </w:r>
      <w:r>
        <w:rPr>
          <w:rFonts w:hint="eastAsia" w:cs="微软雅黑" w:asciiTheme="minorEastAsia" w:hAnsiTheme="minorEastAsia" w:eastAsiaTheme="minorEastAsia"/>
          <w:b/>
          <w:bCs/>
          <w:szCs w:val="21"/>
        </w:rPr>
        <w:t>明成祖</w:t>
      </w:r>
      <w:r>
        <w:rPr>
          <w:rFonts w:hint="eastAsia" w:cs="微软雅黑" w:asciiTheme="minorEastAsia" w:hAnsiTheme="minorEastAsia" w:eastAsiaTheme="minorEastAsia"/>
          <w:szCs w:val="21"/>
        </w:rPr>
        <w:t>建造，</w:t>
      </w:r>
      <w:r>
        <w:rPr>
          <w:rFonts w:hint="eastAsia" w:cs="微软雅黑" w:asciiTheme="minorEastAsia" w:hAnsiTheme="minorEastAsia" w:eastAsiaTheme="minorEastAsia"/>
          <w:b/>
          <w:bCs/>
          <w:szCs w:val="21"/>
        </w:rPr>
        <w:t>蒯祥</w:t>
      </w:r>
      <w:r>
        <w:rPr>
          <w:rFonts w:hint="eastAsia" w:cs="微软雅黑" w:asciiTheme="minorEastAsia" w:hAnsiTheme="minorEastAsia" w:eastAsiaTheme="minorEastAsia"/>
          <w:szCs w:val="21"/>
        </w:rPr>
        <w:t>设计，分宫城、皇城、内城和外城，其中</w:t>
      </w:r>
      <w:r>
        <w:rPr>
          <w:rFonts w:hint="eastAsia" w:cs="微软雅黑" w:asciiTheme="minorEastAsia" w:hAnsiTheme="minorEastAsia" w:eastAsiaTheme="minorEastAsia"/>
          <w:b/>
          <w:bCs/>
          <w:szCs w:val="21"/>
        </w:rPr>
        <w:t>宫城也就</w:t>
      </w:r>
      <w:r>
        <w:rPr>
          <w:rFonts w:hint="eastAsia" w:cs="微软雅黑" w:asciiTheme="minorEastAsia" w:hAnsiTheme="minorEastAsia" w:eastAsiaTheme="minorEastAsia"/>
          <w:b/>
          <w:bCs/>
          <w:szCs w:val="21"/>
          <w:u w:val="single"/>
        </w:rPr>
        <w:t>是紫禁城</w:t>
      </w:r>
      <w:r>
        <w:rPr>
          <w:rFonts w:hint="eastAsia" w:cs="微软雅黑" w:asciiTheme="minorEastAsia" w:hAnsiTheme="minorEastAsia" w:eastAsiaTheme="minorEastAsia"/>
          <w:szCs w:val="21"/>
          <w:u w:val="single"/>
        </w:rPr>
        <w:t>是当时世界上最宏大，最辉煌的皇家建筑群。</w:t>
      </w:r>
    </w:p>
    <w:p>
      <w:pPr>
        <w:pStyle w:val="15"/>
        <w:numPr>
          <w:ilvl w:val="0"/>
          <w:numId w:val="4"/>
        </w:numPr>
        <w:adjustRightInd w:val="0"/>
        <w:snapToGrid w:val="0"/>
        <w:ind w:firstLineChars="0"/>
        <w:jc w:val="center"/>
        <w:rPr>
          <w:rFonts w:ascii="方正柳公权楷书 简" w:hAnsi="方正柳公权楷书 简" w:eastAsia="方正柳公权楷书 简" w:cs="微软雅黑"/>
          <w:b/>
          <w:bCs/>
          <w:sz w:val="32"/>
          <w:szCs w:val="32"/>
        </w:rPr>
      </w:pPr>
      <w:r>
        <w:rPr>
          <w:rFonts w:hint="eastAsia" w:ascii="方正柳公权楷书 简" w:hAnsi="方正柳公权楷书 简" w:eastAsia="方正柳公权楷书 简" w:cs="汉真广标"/>
          <w:b/>
          <w:bCs/>
          <w:sz w:val="32"/>
          <w:szCs w:val="32"/>
        </w:rPr>
        <w:t>文学艺术</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02"/>
        <w:gridCol w:w="8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Pr>
          <w:p>
            <w:pPr>
              <w:adjustRightInd w:val="0"/>
              <w:snapToGrid w:val="0"/>
              <w:rPr>
                <w:rFonts w:cs="微软雅黑" w:asciiTheme="minorEastAsia" w:hAnsiTheme="minorEastAsia"/>
                <w:b/>
                <w:bCs/>
                <w:szCs w:val="21"/>
              </w:rPr>
            </w:pPr>
          </w:p>
        </w:tc>
        <w:tc>
          <w:tcPr>
            <w:tcW w:w="9201" w:type="dxa"/>
            <w:gridSpan w:val="2"/>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唐朝</w:t>
            </w:r>
          </w:p>
        </w:tc>
        <w:tc>
          <w:tcPr>
            <w:tcW w:w="702" w:type="dxa"/>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唐诗</w:t>
            </w:r>
          </w:p>
        </w:tc>
        <w:tc>
          <w:tcPr>
            <w:tcW w:w="8499" w:type="dxa"/>
            <w:vAlign w:val="center"/>
          </w:tcPr>
          <w:p>
            <w:pPr>
              <w:adjustRightInd w:val="0"/>
              <w:snapToGrid w:val="0"/>
              <w:rPr>
                <w:rFonts w:cs="微软雅黑" w:asciiTheme="minorEastAsia" w:hAnsiTheme="minorEastAsia"/>
                <w:szCs w:val="21"/>
              </w:rPr>
            </w:pPr>
            <w:r>
              <w:rPr>
                <w:rFonts w:hint="eastAsia" w:cs="微软雅黑" w:asciiTheme="minorEastAsia" w:hAnsiTheme="minorEastAsia"/>
                <w:b/>
                <w:bCs/>
                <w:szCs w:val="21"/>
              </w:rPr>
              <w:t>李  白：尊称“诗仙</w:t>
            </w:r>
            <w:r>
              <w:rPr>
                <w:rFonts w:hint="eastAsia" w:cs="微软雅黑" w:asciiTheme="minorEastAsia" w:hAnsiTheme="minorEastAsia"/>
                <w:szCs w:val="21"/>
              </w:rPr>
              <w:t>”—昂扬进取、</w:t>
            </w:r>
            <w:r>
              <w:rPr>
                <w:rFonts w:hint="eastAsia" w:cs="微软雅黑" w:asciiTheme="minorEastAsia" w:hAnsiTheme="minorEastAsia"/>
                <w:b/>
                <w:bCs/>
                <w:szCs w:val="21"/>
              </w:rPr>
              <w:t>浪漫</w:t>
            </w:r>
            <w:r>
              <w:rPr>
                <w:rFonts w:hint="eastAsia" w:cs="微软雅黑" w:asciiTheme="minorEastAsia" w:hAnsiTheme="minorEastAsia"/>
                <w:szCs w:val="21"/>
              </w:rPr>
              <w:t>情怀</w:t>
            </w:r>
          </w:p>
          <w:p>
            <w:pPr>
              <w:adjustRightInd w:val="0"/>
              <w:snapToGrid w:val="0"/>
              <w:rPr>
                <w:rFonts w:cs="微软雅黑" w:asciiTheme="minorEastAsia" w:hAnsiTheme="minorEastAsia"/>
                <w:szCs w:val="21"/>
              </w:rPr>
            </w:pPr>
            <w:r>
              <w:rPr>
                <w:rFonts w:hint="eastAsia" w:cs="微软雅黑" w:asciiTheme="minorEastAsia" w:hAnsiTheme="minorEastAsia"/>
                <w:b/>
                <w:bCs/>
                <w:szCs w:val="21"/>
              </w:rPr>
              <w:t>杜  甫：尊称“诗圣”</w:t>
            </w:r>
            <w:r>
              <w:rPr>
                <w:rFonts w:hint="eastAsia" w:cs="微软雅黑" w:asciiTheme="minorEastAsia" w:hAnsiTheme="minorEastAsia"/>
                <w:szCs w:val="21"/>
              </w:rPr>
              <w:t>—淳朴厚重、悲愤凄婉，</w:t>
            </w:r>
            <w:r>
              <w:rPr>
                <w:rFonts w:hint="eastAsia" w:cs="微软雅黑" w:asciiTheme="minorEastAsia" w:hAnsiTheme="minorEastAsia"/>
                <w:b/>
                <w:bCs/>
                <w:szCs w:val="21"/>
              </w:rPr>
              <w:t>其诗被称为“诗史”</w:t>
            </w:r>
          </w:p>
          <w:p>
            <w:pPr>
              <w:adjustRightInd w:val="0"/>
              <w:snapToGrid w:val="0"/>
              <w:rPr>
                <w:rFonts w:cs="微软雅黑" w:asciiTheme="minorEastAsia" w:hAnsiTheme="minorEastAsia"/>
                <w:szCs w:val="21"/>
              </w:rPr>
            </w:pPr>
            <w:r>
              <w:rPr>
                <w:rFonts w:hint="eastAsia" w:cs="微软雅黑" w:asciiTheme="minorEastAsia" w:hAnsiTheme="minorEastAsia"/>
                <w:szCs w:val="21"/>
              </w:rPr>
              <w:t>白居易：平易近人、通俗易懂，深受大众欢迎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adjustRightInd w:val="0"/>
              <w:snapToGrid w:val="0"/>
              <w:jc w:val="center"/>
              <w:rPr>
                <w:rFonts w:cs="微软雅黑" w:asciiTheme="minorEastAsia" w:hAnsiTheme="minorEastAsia"/>
                <w:szCs w:val="21"/>
              </w:rPr>
            </w:pPr>
          </w:p>
        </w:tc>
        <w:tc>
          <w:tcPr>
            <w:tcW w:w="702" w:type="dxa"/>
            <w:vAlign w:val="center"/>
          </w:tcPr>
          <w:p>
            <w:pPr>
              <w:adjustRightInd w:val="0"/>
              <w:snapToGrid w:val="0"/>
              <w:jc w:val="center"/>
              <w:rPr>
                <w:rFonts w:cs="微软雅黑" w:asciiTheme="minorEastAsia" w:hAnsiTheme="minorEastAsia"/>
                <w:szCs w:val="21"/>
              </w:rPr>
            </w:pPr>
            <w:r>
              <w:rPr>
                <w:rFonts w:hint="eastAsia" w:cs="微软雅黑" w:asciiTheme="minorEastAsia" w:hAnsiTheme="minorEastAsia"/>
                <w:b/>
                <w:bCs/>
                <w:szCs w:val="21"/>
              </w:rPr>
              <w:t>书法</w:t>
            </w:r>
          </w:p>
        </w:tc>
        <w:tc>
          <w:tcPr>
            <w:tcW w:w="8499" w:type="dxa"/>
            <w:vAlign w:val="center"/>
          </w:tcPr>
          <w:p>
            <w:pPr>
              <w:adjustRightInd w:val="0"/>
              <w:snapToGrid w:val="0"/>
              <w:rPr>
                <w:rFonts w:cs="微软雅黑" w:asciiTheme="minorEastAsia" w:hAnsiTheme="minorEastAsia"/>
                <w:szCs w:val="21"/>
              </w:rPr>
            </w:pPr>
            <w:r>
              <w:rPr>
                <w:rFonts w:hint="eastAsia" w:cs="微软雅黑" w:asciiTheme="minorEastAsia" w:hAnsiTheme="minorEastAsia"/>
                <w:b/>
                <w:bCs/>
                <w:szCs w:val="21"/>
              </w:rPr>
              <w:t>颜真卿：</w:t>
            </w:r>
            <w:r>
              <w:rPr>
                <w:rFonts w:hint="eastAsia" w:cs="微软雅黑" w:asciiTheme="minorEastAsia" w:hAnsiTheme="minorEastAsia"/>
                <w:szCs w:val="21"/>
              </w:rPr>
              <w:t>端正劲美，雄浑敦厚；</w:t>
            </w:r>
            <w:r>
              <w:rPr>
                <w:rFonts w:hint="eastAsia" w:cs="微软雅黑" w:asciiTheme="minorEastAsia" w:hAnsiTheme="minorEastAsia"/>
                <w:b/>
                <w:bCs/>
                <w:szCs w:val="21"/>
              </w:rPr>
              <w:t>柳公权：</w:t>
            </w:r>
            <w:r>
              <w:rPr>
                <w:rFonts w:hint="eastAsia" w:cs="微软雅黑" w:asciiTheme="minorEastAsia" w:hAnsiTheme="minorEastAsia"/>
                <w:szCs w:val="21"/>
              </w:rPr>
              <w:t>方折峻丽，笔力劲健；欧阳询《九成宫醴泉碑铭》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adjustRightInd w:val="0"/>
              <w:snapToGrid w:val="0"/>
              <w:jc w:val="center"/>
              <w:rPr>
                <w:rFonts w:cs="微软雅黑" w:asciiTheme="minorEastAsia" w:hAnsiTheme="minorEastAsia"/>
                <w:szCs w:val="21"/>
              </w:rPr>
            </w:pPr>
          </w:p>
        </w:tc>
        <w:tc>
          <w:tcPr>
            <w:tcW w:w="702" w:type="dxa"/>
            <w:vAlign w:val="center"/>
          </w:tcPr>
          <w:p>
            <w:pPr>
              <w:adjustRightInd w:val="0"/>
              <w:snapToGrid w:val="0"/>
              <w:jc w:val="center"/>
              <w:rPr>
                <w:rFonts w:cs="微软雅黑" w:asciiTheme="minorEastAsia" w:hAnsiTheme="minorEastAsia"/>
                <w:szCs w:val="21"/>
              </w:rPr>
            </w:pPr>
            <w:r>
              <w:rPr>
                <w:rFonts w:hint="eastAsia" w:cs="微软雅黑" w:asciiTheme="minorEastAsia" w:hAnsiTheme="minorEastAsia"/>
                <w:b/>
                <w:bCs/>
                <w:szCs w:val="21"/>
              </w:rPr>
              <w:t>绘画</w:t>
            </w:r>
          </w:p>
        </w:tc>
        <w:tc>
          <w:tcPr>
            <w:tcW w:w="8499" w:type="dxa"/>
            <w:vAlign w:val="center"/>
          </w:tcPr>
          <w:p>
            <w:pPr>
              <w:adjustRightInd w:val="0"/>
              <w:snapToGrid w:val="0"/>
              <w:rPr>
                <w:rFonts w:cs="微软雅黑" w:asciiTheme="minorEastAsia" w:hAnsiTheme="minorEastAsia"/>
                <w:szCs w:val="21"/>
              </w:rPr>
            </w:pPr>
            <w:r>
              <w:rPr>
                <w:rFonts w:hint="eastAsia" w:cs="微软雅黑" w:asciiTheme="minorEastAsia" w:hAnsiTheme="minorEastAsia"/>
                <w:szCs w:val="21"/>
              </w:rPr>
              <w:t>吴道子：落笔雄劲，风格奔放；人称“</w:t>
            </w:r>
            <w:r>
              <w:rPr>
                <w:rFonts w:hint="eastAsia" w:cs="微软雅黑" w:asciiTheme="minorEastAsia" w:hAnsiTheme="minorEastAsia"/>
                <w:b/>
                <w:bCs/>
                <w:szCs w:val="21"/>
              </w:rPr>
              <w:t>画圣”《送子天王图》</w:t>
            </w:r>
          </w:p>
          <w:p>
            <w:pPr>
              <w:adjustRightInd w:val="0"/>
              <w:snapToGrid w:val="0"/>
              <w:rPr>
                <w:rFonts w:cs="微软雅黑" w:asciiTheme="minorEastAsia" w:hAnsiTheme="minorEastAsia"/>
                <w:szCs w:val="21"/>
              </w:rPr>
            </w:pPr>
            <w:r>
              <w:rPr>
                <w:rFonts w:hint="eastAsia" w:cs="微软雅黑" w:asciiTheme="minorEastAsia" w:hAnsiTheme="minorEastAsia"/>
                <w:szCs w:val="21"/>
              </w:rPr>
              <w:t>阎立本：神态各异，神形兼备</w:t>
            </w:r>
            <w:r>
              <w:rPr>
                <w:rFonts w:hint="eastAsia" w:cs="微软雅黑" w:asciiTheme="minorEastAsia" w:hAnsiTheme="minorEastAsia"/>
                <w:b/>
                <w:bCs/>
                <w:szCs w:val="21"/>
              </w:rPr>
              <w:t>《步辇图》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27" w:type="dxa"/>
            <w:vMerge w:val="restart"/>
            <w:vAlign w:val="center"/>
          </w:tcPr>
          <w:p>
            <w:pPr>
              <w:adjustRightInd w:val="0"/>
              <w:snapToGrid w:val="0"/>
              <w:jc w:val="center"/>
              <w:rPr>
                <w:rFonts w:cs="微软雅黑" w:asciiTheme="minorEastAsia" w:hAnsiTheme="minorEastAsia"/>
                <w:szCs w:val="21"/>
              </w:rPr>
            </w:pPr>
            <w:r>
              <w:rPr>
                <w:rFonts w:hint="eastAsia" w:cs="微软雅黑" w:asciiTheme="minorEastAsia" w:hAnsiTheme="minorEastAsia"/>
                <w:b/>
                <w:bCs/>
                <w:szCs w:val="21"/>
              </w:rPr>
              <w:t>宋朝</w:t>
            </w:r>
          </w:p>
        </w:tc>
        <w:tc>
          <w:tcPr>
            <w:tcW w:w="702" w:type="dxa"/>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宋词</w:t>
            </w:r>
          </w:p>
        </w:tc>
        <w:tc>
          <w:tcPr>
            <w:tcW w:w="8499" w:type="dxa"/>
            <w:vAlign w:val="center"/>
          </w:tcPr>
          <w:p>
            <w:pPr>
              <w:adjustRightInd w:val="0"/>
              <w:snapToGrid w:val="0"/>
              <w:rPr>
                <w:rFonts w:cs="微软雅黑" w:asciiTheme="minorEastAsia" w:hAnsiTheme="minorEastAsia"/>
                <w:szCs w:val="21"/>
                <w:shd w:val="clear" w:color="auto" w:fill="FFFFFF"/>
              </w:rPr>
            </w:pPr>
            <w:r>
              <w:rPr>
                <w:rFonts w:hint="eastAsia" w:cs="微软雅黑" w:asciiTheme="minorEastAsia" w:hAnsiTheme="minorEastAsia"/>
                <w:b/>
                <w:bCs/>
                <w:szCs w:val="21"/>
                <w:shd w:val="clear" w:color="auto" w:fill="FFFFFF"/>
              </w:rPr>
              <w:t>北宋苏轼—豪放飘逸，写景、抒情和议论相结合</w:t>
            </w:r>
            <w:r>
              <w:rPr>
                <w:rFonts w:hint="eastAsia" w:cs="微软雅黑" w:asciiTheme="minorEastAsia" w:hAnsiTheme="minorEastAsia"/>
                <w:szCs w:val="21"/>
                <w:shd w:val="clear" w:color="auto" w:fill="FFFFFF"/>
              </w:rPr>
              <w:t>，引人入胜、激发情感</w:t>
            </w:r>
          </w:p>
          <w:p>
            <w:pPr>
              <w:adjustRightInd w:val="0"/>
              <w:snapToGrid w:val="0"/>
              <w:rPr>
                <w:rFonts w:cs="微软雅黑" w:asciiTheme="minorEastAsia" w:hAnsiTheme="minorEastAsia"/>
                <w:szCs w:val="21"/>
                <w:shd w:val="clear" w:color="auto" w:fill="FFFFFF"/>
              </w:rPr>
            </w:pPr>
            <w:r>
              <w:rPr>
                <w:rFonts w:cs="微软雅黑" w:asciiTheme="minorEastAsia" w:hAnsiTheme="minorEastAsia"/>
                <w:b/>
                <w:bCs/>
                <w:szCs w:val="21"/>
                <w:shd w:val="clear" w:color="auto" w:fill="FFFFFF"/>
              </w:rPr>
              <w:t>两宋之交</w:t>
            </w:r>
            <w:r>
              <w:rPr>
                <w:rFonts w:hint="eastAsia" w:cs="微软雅黑" w:asciiTheme="minorEastAsia" w:hAnsiTheme="minorEastAsia"/>
                <w:b/>
                <w:bCs/>
                <w:szCs w:val="21"/>
                <w:shd w:val="clear" w:color="auto" w:fill="FFFFFF"/>
              </w:rPr>
              <w:t>李清照—委婉、细腻、清秀</w:t>
            </w:r>
            <w:r>
              <w:rPr>
                <w:rFonts w:hint="eastAsia" w:cs="微软雅黑" w:asciiTheme="minorEastAsia" w:hAnsiTheme="minorEastAsia"/>
                <w:szCs w:val="21"/>
                <w:shd w:val="clear" w:color="auto" w:fill="FFFFFF"/>
              </w:rPr>
              <w:t>；前写夫妇感情，后反映战乱带来灾难，抒发忧患</w:t>
            </w:r>
          </w:p>
          <w:p>
            <w:pPr>
              <w:adjustRightInd w:val="0"/>
              <w:snapToGrid w:val="0"/>
              <w:rPr>
                <w:rFonts w:cs="微软雅黑" w:asciiTheme="minorEastAsia" w:hAnsiTheme="minorEastAsia"/>
                <w:szCs w:val="21"/>
                <w:shd w:val="clear" w:color="auto" w:fill="FFFFFF"/>
              </w:rPr>
            </w:pPr>
            <w:r>
              <w:rPr>
                <w:rFonts w:cs="微软雅黑" w:asciiTheme="minorEastAsia" w:hAnsiTheme="minorEastAsia"/>
                <w:b/>
                <w:bCs/>
                <w:szCs w:val="21"/>
                <w:shd w:val="clear" w:color="auto" w:fill="FFFFFF"/>
              </w:rPr>
              <w:t>南宋辛弃疾</w:t>
            </w:r>
            <w:r>
              <w:rPr>
                <w:rFonts w:hint="eastAsia" w:cs="微软雅黑" w:asciiTheme="minorEastAsia" w:hAnsiTheme="minorEastAsia"/>
                <w:b/>
                <w:bCs/>
                <w:szCs w:val="21"/>
                <w:shd w:val="clear" w:color="auto" w:fill="FFFFFF"/>
              </w:rPr>
              <w:t>—豪放</w:t>
            </w:r>
            <w:r>
              <w:rPr>
                <w:rFonts w:hint="eastAsia" w:cs="微软雅黑" w:asciiTheme="minorEastAsia" w:hAnsiTheme="minorEastAsia"/>
                <w:szCs w:val="21"/>
                <w:shd w:val="clear" w:color="auto" w:fill="FFFFFF"/>
              </w:rPr>
              <w:t>，词境雄奇阔大，气势磅礴，震撼人心</w:t>
            </w:r>
            <w:r>
              <w:rPr>
                <w:rFonts w:hint="eastAsia" w:cs="微软雅黑" w:asciiTheme="minorEastAsia" w:hAnsiTheme="minorEastAsia"/>
                <w:b/>
                <w:bCs/>
                <w:szCs w:val="21"/>
                <w:shd w:val="clear" w:color="auto" w:fill="FFFFFF"/>
              </w:rPr>
              <w:t>（李清照辛弃疾“济南二安”）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27" w:type="dxa"/>
            <w:vMerge w:val="continue"/>
            <w:vAlign w:val="center"/>
          </w:tcPr>
          <w:p>
            <w:pPr>
              <w:adjustRightInd w:val="0"/>
              <w:snapToGrid w:val="0"/>
              <w:jc w:val="center"/>
              <w:rPr>
                <w:rFonts w:cs="微软雅黑" w:asciiTheme="minorEastAsia" w:hAnsiTheme="minorEastAsia"/>
                <w:b/>
                <w:bCs/>
                <w:szCs w:val="21"/>
              </w:rPr>
            </w:pPr>
          </w:p>
        </w:tc>
        <w:tc>
          <w:tcPr>
            <w:tcW w:w="702" w:type="dxa"/>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史书</w:t>
            </w:r>
          </w:p>
        </w:tc>
        <w:tc>
          <w:tcPr>
            <w:tcW w:w="8499" w:type="dxa"/>
            <w:vAlign w:val="center"/>
          </w:tcPr>
          <w:p>
            <w:pPr>
              <w:rPr>
                <w:rFonts w:cs="微软雅黑" w:asciiTheme="minorEastAsia" w:hAnsiTheme="minorEastAsia"/>
                <w:b/>
                <w:bCs/>
                <w:szCs w:val="21"/>
                <w:shd w:val="clear" w:color="auto" w:fill="FFFFFF"/>
              </w:rPr>
            </w:pPr>
            <w:r>
              <w:rPr>
                <w:rFonts w:hint="eastAsia" w:cs="微软雅黑" w:asciiTheme="minorEastAsia" w:hAnsiTheme="minorEastAsia"/>
                <w:b/>
                <w:bCs/>
                <w:szCs w:val="21"/>
                <w:shd w:val="clear" w:color="auto" w:fill="FFFFFF"/>
              </w:rPr>
              <w:t>司马光：编年体《资治通鉴》 鉴于往事，有资于治道（以历史得失作为鉴戒加强统治）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427" w:type="dxa"/>
            <w:vAlign w:val="center"/>
          </w:tcPr>
          <w:p>
            <w:pPr>
              <w:adjustRightInd w:val="0"/>
              <w:snapToGrid w:val="0"/>
              <w:jc w:val="center"/>
              <w:rPr>
                <w:rFonts w:cs="微软雅黑" w:asciiTheme="minorEastAsia" w:hAnsiTheme="minorEastAsia"/>
                <w:szCs w:val="21"/>
              </w:rPr>
            </w:pPr>
            <w:r>
              <w:rPr>
                <w:rFonts w:hint="eastAsia" w:cs="微软雅黑" w:asciiTheme="minorEastAsia" w:hAnsiTheme="minorEastAsia"/>
                <w:b/>
                <w:bCs/>
                <w:szCs w:val="21"/>
              </w:rPr>
              <w:t>元朝</w:t>
            </w:r>
          </w:p>
        </w:tc>
        <w:tc>
          <w:tcPr>
            <w:tcW w:w="702" w:type="dxa"/>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元曲</w:t>
            </w:r>
          </w:p>
        </w:tc>
        <w:tc>
          <w:tcPr>
            <w:tcW w:w="8499" w:type="dxa"/>
            <w:vAlign w:val="center"/>
          </w:tcPr>
          <w:p>
            <w:pPr>
              <w:adjustRightInd w:val="0"/>
              <w:snapToGrid w:val="0"/>
              <w:rPr>
                <w:rFonts w:cs="微软雅黑" w:asciiTheme="minorEastAsia" w:hAnsiTheme="minorEastAsia"/>
                <w:b/>
                <w:bCs/>
                <w:szCs w:val="21"/>
                <w:shd w:val="clear" w:color="auto" w:fill="FFFFFF"/>
              </w:rPr>
            </w:pPr>
            <w:r>
              <w:rPr>
                <w:rFonts w:cs="微软雅黑" w:asciiTheme="minorEastAsia" w:hAnsiTheme="minorEastAsia"/>
                <w:szCs w:val="21"/>
                <w:shd w:val="clear" w:color="auto" w:fill="FFFFFF"/>
              </w:rPr>
              <w:t>关汉卿《窦娥冤》、—</w:t>
            </w:r>
            <w:r>
              <w:rPr>
                <w:rFonts w:cs="微软雅黑" w:asciiTheme="minorEastAsia" w:hAnsiTheme="minorEastAsia"/>
                <w:b/>
                <w:bCs/>
                <w:szCs w:val="21"/>
                <w:shd w:val="clear" w:color="auto" w:fill="FFFFFF"/>
              </w:rPr>
              <w:t>浪漫</w:t>
            </w:r>
            <w:r>
              <w:rPr>
                <w:rFonts w:cs="微软雅黑" w:asciiTheme="minorEastAsia" w:hAnsiTheme="minorEastAsia"/>
                <w:szCs w:val="21"/>
                <w:shd w:val="clear" w:color="auto" w:fill="FFFFFF"/>
              </w:rPr>
              <w:t>手法，对黑暗势力的鞭挞</w:t>
            </w:r>
            <w:r>
              <w:rPr>
                <w:rFonts w:hint="eastAsia" w:cs="微软雅黑" w:asciiTheme="minorEastAsia" w:hAnsiTheme="minorEastAsia"/>
                <w:szCs w:val="21"/>
              </w:rPr>
              <w:br w:type="textWrapping"/>
            </w:r>
            <w:r>
              <w:rPr>
                <w:rFonts w:hint="eastAsia" w:cs="微软雅黑" w:asciiTheme="minorEastAsia" w:hAnsiTheme="minorEastAsia"/>
                <w:b/>
                <w:bCs/>
                <w:szCs w:val="21"/>
                <w:shd w:val="clear" w:color="auto" w:fill="FFFFFF"/>
              </w:rPr>
              <w:t>“元曲四大家”</w:t>
            </w:r>
            <w:r>
              <w:rPr>
                <w:rFonts w:hint="eastAsia" w:cs="微软雅黑" w:asciiTheme="minorEastAsia" w:hAnsiTheme="minorEastAsia"/>
                <w:szCs w:val="21"/>
                <w:shd w:val="clear" w:color="auto" w:fill="FFFFFF"/>
              </w:rPr>
              <w:t>：</w:t>
            </w:r>
            <w:r>
              <w:rPr>
                <w:rFonts w:cs="微软雅黑" w:asciiTheme="minorEastAsia" w:hAnsiTheme="minorEastAsia"/>
                <w:b/>
                <w:bCs/>
                <w:szCs w:val="21"/>
                <w:shd w:val="clear" w:color="auto" w:fill="FFFFFF"/>
              </w:rPr>
              <w:t>关汉卿《窦</w:t>
            </w:r>
            <w:r>
              <w:rPr>
                <w:rFonts w:hint="eastAsia" w:cs="微软雅黑" w:asciiTheme="minorEastAsia" w:hAnsiTheme="minorEastAsia"/>
                <w:b/>
                <w:bCs/>
                <w:szCs w:val="21"/>
                <w:shd w:val="clear" w:color="auto" w:fill="FFFFFF"/>
              </w:rPr>
              <w:t xml:space="preserve"> </w:t>
            </w:r>
            <w:r>
              <w:rPr>
                <w:rFonts w:cs="微软雅黑" w:asciiTheme="minorEastAsia" w:hAnsiTheme="minorEastAsia"/>
                <w:b/>
                <w:bCs/>
                <w:szCs w:val="21"/>
                <w:shd w:val="clear" w:color="auto" w:fill="FFFFFF"/>
              </w:rPr>
              <w:t>娥</w:t>
            </w:r>
            <w:r>
              <w:rPr>
                <w:rFonts w:hint="eastAsia" w:cs="微软雅黑" w:asciiTheme="minorEastAsia" w:hAnsiTheme="minorEastAsia"/>
                <w:b/>
                <w:bCs/>
                <w:szCs w:val="21"/>
                <w:shd w:val="clear" w:color="auto" w:fill="FFFFFF"/>
              </w:rPr>
              <w:t xml:space="preserve"> </w:t>
            </w:r>
            <w:r>
              <w:rPr>
                <w:rFonts w:cs="微软雅黑" w:asciiTheme="minorEastAsia" w:hAnsiTheme="minorEastAsia"/>
                <w:b/>
                <w:bCs/>
                <w:szCs w:val="21"/>
                <w:shd w:val="clear" w:color="auto" w:fill="FFFFFF"/>
              </w:rPr>
              <w:t>冤》</w:t>
            </w:r>
            <w:r>
              <w:rPr>
                <w:rFonts w:hint="eastAsia" w:cs="微软雅黑" w:asciiTheme="minorEastAsia" w:hAnsiTheme="minorEastAsia"/>
                <w:b/>
                <w:bCs/>
                <w:szCs w:val="21"/>
                <w:shd w:val="clear" w:color="auto" w:fill="FFFFFF"/>
              </w:rPr>
              <w:t>、马致远《汉宫秋》、王实甫《西厢记》</w:t>
            </w:r>
          </w:p>
          <w:p>
            <w:pPr>
              <w:adjustRightInd w:val="0"/>
              <w:snapToGrid w:val="0"/>
              <w:ind w:firstLine="1687" w:firstLineChars="800"/>
              <w:rPr>
                <w:rFonts w:cs="微软雅黑" w:asciiTheme="minorEastAsia" w:hAnsiTheme="minorEastAsia"/>
                <w:szCs w:val="21"/>
              </w:rPr>
            </w:pPr>
            <w:r>
              <w:rPr>
                <w:rFonts w:hint="eastAsia" w:cs="微软雅黑" w:asciiTheme="minorEastAsia" w:hAnsiTheme="minorEastAsia"/>
                <w:b/>
                <w:bCs/>
                <w:szCs w:val="21"/>
                <w:shd w:val="clear" w:color="auto" w:fill="FFFFFF"/>
              </w:rPr>
              <w:t>郑光祖《倩女离魂》、白朴《梧桐雨》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vMerge w:val="restart"/>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明朝</w:t>
            </w:r>
          </w:p>
        </w:tc>
        <w:tc>
          <w:tcPr>
            <w:tcW w:w="702" w:type="dxa"/>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小说</w:t>
            </w:r>
          </w:p>
        </w:tc>
        <w:tc>
          <w:tcPr>
            <w:tcW w:w="8499" w:type="dxa"/>
            <w:vAlign w:val="center"/>
          </w:tcPr>
          <w:p>
            <w:pPr>
              <w:adjustRightInd w:val="0"/>
              <w:snapToGrid w:val="0"/>
              <w:rPr>
                <w:rFonts w:cs="微软雅黑" w:asciiTheme="minorEastAsia" w:hAnsiTheme="minorEastAsia"/>
                <w:b/>
                <w:bCs/>
                <w:szCs w:val="21"/>
                <w:u w:val="single"/>
              </w:rPr>
            </w:pPr>
            <w:r>
              <w:rPr>
                <w:rFonts w:hint="eastAsia" w:cs="微软雅黑" w:asciiTheme="minorEastAsia" w:hAnsiTheme="minorEastAsia"/>
                <w:b/>
                <w:bCs/>
                <w:szCs w:val="21"/>
              </w:rPr>
              <w:t>罗贯中《三国演义》，</w:t>
            </w:r>
            <w:r>
              <w:rPr>
                <w:rFonts w:hint="eastAsia" w:cs="微软雅黑" w:asciiTheme="minorEastAsia" w:hAnsiTheme="minorEastAsia"/>
                <w:b/>
                <w:bCs/>
                <w:szCs w:val="21"/>
                <w:u w:val="single"/>
              </w:rPr>
              <w:t>我国章回小说的开山之作，</w:t>
            </w:r>
          </w:p>
          <w:p>
            <w:pPr>
              <w:adjustRightInd w:val="0"/>
              <w:snapToGrid w:val="0"/>
              <w:rPr>
                <w:rFonts w:cs="微软雅黑" w:asciiTheme="minorEastAsia" w:hAnsiTheme="minorEastAsia"/>
                <w:szCs w:val="21"/>
              </w:rPr>
            </w:pPr>
            <w:r>
              <w:rPr>
                <w:rFonts w:hint="eastAsia" w:cs="微软雅黑" w:asciiTheme="minorEastAsia" w:hAnsiTheme="minorEastAsia"/>
                <w:b/>
                <w:bCs/>
                <w:szCs w:val="21"/>
              </w:rPr>
              <w:t>施耐庵《水 浒 传》，</w:t>
            </w:r>
            <w:r>
              <w:rPr>
                <w:rFonts w:cs="微软雅黑" w:asciiTheme="minorEastAsia" w:hAnsiTheme="minorEastAsia"/>
                <w:szCs w:val="21"/>
              </w:rPr>
              <w:t>以官逼民为主题，描写了宋代梁山泊各路好汉</w:t>
            </w:r>
            <w:r>
              <w:rPr>
                <w:rFonts w:hint="eastAsia" w:cs="微软雅黑" w:asciiTheme="minorEastAsia" w:hAnsiTheme="minorEastAsia"/>
                <w:szCs w:val="21"/>
              </w:rPr>
              <w:t>，</w:t>
            </w:r>
            <w:r>
              <w:rPr>
                <w:rFonts w:cs="微软雅黑" w:asciiTheme="minorEastAsia" w:hAnsiTheme="minorEastAsia"/>
                <w:b/>
                <w:bCs/>
                <w:szCs w:val="21"/>
                <w:u w:val="single"/>
              </w:rPr>
              <w:t>采用白话文</w:t>
            </w:r>
            <w:r>
              <w:rPr>
                <w:rFonts w:hint="eastAsia" w:cs="微软雅黑" w:asciiTheme="minorEastAsia" w:hAnsiTheme="minorEastAsia"/>
                <w:b/>
                <w:bCs/>
                <w:szCs w:val="21"/>
                <w:u w:val="single"/>
              </w:rPr>
              <w:t>描写</w:t>
            </w:r>
          </w:p>
          <w:p>
            <w:pPr>
              <w:pStyle w:val="2"/>
              <w:adjustRightInd w:val="0"/>
              <w:snapToGrid w:val="0"/>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吴承恩《西 游 记》</w:t>
            </w:r>
            <w:r>
              <w:rPr>
                <w:rFonts w:hint="eastAsia" w:cs="微软雅黑" w:asciiTheme="minorEastAsia" w:hAnsiTheme="minorEastAsia" w:eastAsiaTheme="minorEastAsia"/>
                <w:szCs w:val="21"/>
              </w:rPr>
              <w:t>，是一部富于</w:t>
            </w:r>
            <w:r>
              <w:rPr>
                <w:rFonts w:hint="eastAsia" w:cs="微软雅黑" w:asciiTheme="minorEastAsia" w:hAnsiTheme="minorEastAsia" w:eastAsiaTheme="minorEastAsia"/>
                <w:b/>
                <w:bCs/>
                <w:szCs w:val="21"/>
                <w:u w:val="single"/>
              </w:rPr>
              <w:t>浪漫主义色彩的神话小说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27" w:type="dxa"/>
            <w:vMerge w:val="continue"/>
            <w:vAlign w:val="center"/>
          </w:tcPr>
          <w:p>
            <w:pPr>
              <w:adjustRightInd w:val="0"/>
              <w:snapToGrid w:val="0"/>
              <w:jc w:val="center"/>
              <w:rPr>
                <w:rFonts w:cs="微软雅黑" w:asciiTheme="minorEastAsia" w:hAnsiTheme="minorEastAsia"/>
                <w:b/>
                <w:bCs/>
                <w:szCs w:val="21"/>
              </w:rPr>
            </w:pPr>
          </w:p>
        </w:tc>
        <w:tc>
          <w:tcPr>
            <w:tcW w:w="702" w:type="dxa"/>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其他</w:t>
            </w:r>
          </w:p>
        </w:tc>
        <w:tc>
          <w:tcPr>
            <w:tcW w:w="8499" w:type="dxa"/>
          </w:tcPr>
          <w:p>
            <w:pPr>
              <w:adjustRightInd w:val="0"/>
              <w:snapToGrid w:val="0"/>
              <w:rPr>
                <w:rFonts w:cs="微软雅黑" w:asciiTheme="minorEastAsia" w:hAnsiTheme="minorEastAsia"/>
                <w:b/>
                <w:bCs/>
                <w:szCs w:val="21"/>
              </w:rPr>
            </w:pPr>
            <w:r>
              <w:rPr>
                <w:rFonts w:hint="eastAsia" w:cs="微软雅黑" w:asciiTheme="minorEastAsia" w:hAnsiTheme="minorEastAsia"/>
                <w:szCs w:val="21"/>
              </w:rPr>
              <w:t>书法的董其昌，绘画的徐渭 ；地理学与文学著作《徐霞客游记》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27" w:type="dxa"/>
            <w:vMerge w:val="restart"/>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清朝</w:t>
            </w:r>
          </w:p>
        </w:tc>
        <w:tc>
          <w:tcPr>
            <w:tcW w:w="702" w:type="dxa"/>
            <w:tcBorders>
              <w:bottom w:val="single" w:color="000000" w:sz="4" w:space="0"/>
            </w:tcBorders>
            <w:vAlign w:val="center"/>
          </w:tcPr>
          <w:p>
            <w:pPr>
              <w:adjustRightInd w:val="0"/>
              <w:snapToGrid w:val="0"/>
              <w:rPr>
                <w:rFonts w:cs="微软雅黑" w:asciiTheme="minorEastAsia" w:hAnsiTheme="minorEastAsia"/>
                <w:b/>
                <w:bCs/>
                <w:szCs w:val="21"/>
              </w:rPr>
            </w:pPr>
            <w:r>
              <w:rPr>
                <w:rFonts w:hint="eastAsia" w:cs="微软雅黑" w:asciiTheme="minorEastAsia" w:hAnsiTheme="minorEastAsia"/>
                <w:b/>
                <w:bCs/>
                <w:szCs w:val="21"/>
              </w:rPr>
              <w:t>小说</w:t>
            </w:r>
          </w:p>
        </w:tc>
        <w:tc>
          <w:tcPr>
            <w:tcW w:w="8499" w:type="dxa"/>
            <w:tcBorders>
              <w:bottom w:val="single" w:color="000000" w:sz="4" w:space="0"/>
            </w:tcBorders>
          </w:tcPr>
          <w:p>
            <w:pPr>
              <w:adjustRightInd w:val="0"/>
              <w:snapToGrid w:val="0"/>
              <w:spacing w:before="40"/>
              <w:rPr>
                <w:rFonts w:cs="微软雅黑" w:asciiTheme="minorEastAsia" w:hAnsiTheme="minorEastAsia"/>
                <w:b/>
                <w:bCs/>
                <w:szCs w:val="21"/>
              </w:rPr>
            </w:pPr>
            <w:r>
              <w:rPr>
                <w:rFonts w:hint="eastAsia" w:cs="微软雅黑" w:asciiTheme="minorEastAsia" w:hAnsiTheme="minorEastAsia"/>
                <w:b/>
                <w:bCs/>
                <w:szCs w:val="21"/>
              </w:rPr>
              <w:t>曹雪芹《红楼梦》1、地位：</w:t>
            </w:r>
            <w:r>
              <w:rPr>
                <w:rFonts w:hint="eastAsia" w:cs="微软雅黑" w:asciiTheme="minorEastAsia" w:hAnsiTheme="minorEastAsia"/>
                <w:b/>
                <w:bCs/>
                <w:szCs w:val="21"/>
                <w:u w:val="single"/>
              </w:rPr>
              <w:t>清代小说艺术成就最高、影响最深远的作品，、；世界文化宝库不可多得的文学名著</w:t>
            </w:r>
            <w:r>
              <w:rPr>
                <w:rFonts w:hint="eastAsia" w:cs="微软雅黑" w:asciiTheme="minorEastAsia" w:hAnsiTheme="minorEastAsia"/>
                <w:b/>
                <w:bCs/>
                <w:szCs w:val="21"/>
              </w:rPr>
              <w:t xml:space="preserve"> 2、主题：通过贾宝玉和林带与的爱情故事，通过贾、史、王、薛四大家族的兴衰变化</w:t>
            </w:r>
            <w:r>
              <w:rPr>
                <w:rFonts w:hint="eastAsia" w:cs="微软雅黑" w:asciiTheme="minorEastAsia" w:hAnsiTheme="minorEastAsia"/>
                <w:szCs w:val="21"/>
              </w:rPr>
              <w:t>深刻反映了封建社会末期的社会现实和尖锐矛盾。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27" w:type="dxa"/>
            <w:vMerge w:val="continue"/>
            <w:vAlign w:val="center"/>
          </w:tcPr>
          <w:p>
            <w:pPr>
              <w:adjustRightInd w:val="0"/>
              <w:snapToGrid w:val="0"/>
              <w:jc w:val="center"/>
              <w:rPr>
                <w:rFonts w:cs="微软雅黑" w:asciiTheme="minorEastAsia" w:hAnsiTheme="minorEastAsia"/>
                <w:b/>
                <w:bCs/>
                <w:szCs w:val="21"/>
              </w:rPr>
            </w:pPr>
          </w:p>
        </w:tc>
        <w:tc>
          <w:tcPr>
            <w:tcW w:w="702" w:type="dxa"/>
            <w:tcBorders>
              <w:top w:val="single" w:color="000000" w:sz="4" w:space="0"/>
            </w:tcBorders>
            <w:vAlign w:val="center"/>
          </w:tcPr>
          <w:p>
            <w:pPr>
              <w:adjustRightInd w:val="0"/>
              <w:snapToGrid w:val="0"/>
              <w:jc w:val="center"/>
              <w:rPr>
                <w:rFonts w:cs="微软雅黑" w:asciiTheme="minorEastAsia" w:hAnsiTheme="minorEastAsia"/>
                <w:b/>
                <w:bCs/>
                <w:szCs w:val="21"/>
              </w:rPr>
            </w:pPr>
            <w:r>
              <w:rPr>
                <w:rFonts w:hint="eastAsia" w:cs="微软雅黑" w:asciiTheme="minorEastAsia" w:hAnsiTheme="minorEastAsia"/>
                <w:b/>
                <w:bCs/>
                <w:szCs w:val="21"/>
              </w:rPr>
              <w:t>绘画</w:t>
            </w:r>
          </w:p>
        </w:tc>
        <w:tc>
          <w:tcPr>
            <w:tcW w:w="8499" w:type="dxa"/>
            <w:tcBorders>
              <w:top w:val="single" w:color="000000" w:sz="4" w:space="0"/>
            </w:tcBorders>
            <w:vAlign w:val="center"/>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扬州八怪（</w:t>
            </w:r>
            <w:r>
              <w:fldChar w:fldCharType="begin"/>
            </w:r>
            <w:r>
              <w:instrText xml:space="preserve"> HYPERLINK "https://baike.baidu.com/item/%E9%87%91%E5%86%9C/676046" \t "https://baike.baidu.com/item/%E6%89%AC%E5%B7%9E%E5%85%AB%E6%80%AA/_blank" </w:instrText>
            </w:r>
            <w:r>
              <w:fldChar w:fldCharType="separate"/>
            </w:r>
            <w:r>
              <w:rPr>
                <w:rStyle w:val="12"/>
                <w:rFonts w:hint="eastAsia" w:cs="微软雅黑" w:asciiTheme="minorEastAsia" w:hAnsiTheme="minorEastAsia" w:eastAsiaTheme="minorEastAsia"/>
                <w:color w:val="auto"/>
                <w:szCs w:val="21"/>
                <w:u w:val="none"/>
                <w:shd w:val="clear" w:color="auto" w:fill="FFFFFF"/>
              </w:rPr>
              <w:t>金农</w:t>
            </w:r>
            <w:r>
              <w:rPr>
                <w:rStyle w:val="12"/>
                <w:rFonts w:hint="eastAsia" w:cs="微软雅黑" w:asciiTheme="minorEastAsia" w:hAnsiTheme="minorEastAsia" w:eastAsiaTheme="minorEastAsia"/>
                <w:color w:val="auto"/>
                <w:szCs w:val="21"/>
                <w:u w:val="none"/>
                <w:shd w:val="clear" w:color="auto" w:fill="FFFFFF"/>
              </w:rPr>
              <w:fldChar w:fldCharType="end"/>
            </w:r>
            <w:r>
              <w:rPr>
                <w:rFonts w:hint="eastAsia" w:cs="微软雅黑" w:asciiTheme="minorEastAsia" w:hAnsiTheme="minorEastAsia" w:eastAsiaTheme="minorEastAsia"/>
                <w:szCs w:val="21"/>
                <w:shd w:val="clear" w:color="auto" w:fill="FFFFFF"/>
              </w:rPr>
              <w:t>、</w:t>
            </w:r>
            <w:r>
              <w:fldChar w:fldCharType="begin"/>
            </w:r>
            <w:r>
              <w:instrText xml:space="preserve"> HYPERLINK "https://baike.baidu.com/item/%E9%83%91%E7%87%AE/615852" \t "https://baike.baidu.com/item/%E6%89%AC%E5%B7%9E%E5%85%AB%E6%80%AA/_blank" </w:instrText>
            </w:r>
            <w:r>
              <w:fldChar w:fldCharType="separate"/>
            </w:r>
            <w:r>
              <w:rPr>
                <w:rStyle w:val="12"/>
                <w:rFonts w:hint="eastAsia" w:cs="微软雅黑" w:asciiTheme="minorEastAsia" w:hAnsiTheme="minorEastAsia" w:eastAsiaTheme="minorEastAsia"/>
                <w:b/>
                <w:bCs/>
                <w:color w:val="auto"/>
                <w:szCs w:val="21"/>
                <w:u w:val="none"/>
                <w:shd w:val="clear" w:color="auto" w:fill="FFFFFF"/>
              </w:rPr>
              <w:t>郑燮</w:t>
            </w:r>
            <w:r>
              <w:rPr>
                <w:rStyle w:val="12"/>
                <w:rFonts w:hint="eastAsia" w:cs="微软雅黑" w:asciiTheme="minorEastAsia" w:hAnsiTheme="minorEastAsia" w:eastAsiaTheme="minorEastAsia"/>
                <w:b/>
                <w:bCs/>
                <w:color w:val="auto"/>
                <w:szCs w:val="21"/>
                <w:u w:val="none"/>
                <w:shd w:val="clear" w:color="auto" w:fill="FFFFFF"/>
              </w:rPr>
              <w:fldChar w:fldCharType="end"/>
            </w:r>
            <w:r>
              <w:rPr>
                <w:rFonts w:hint="eastAsia" w:cs="微软雅黑" w:asciiTheme="minorEastAsia" w:hAnsiTheme="minorEastAsia" w:eastAsiaTheme="minorEastAsia"/>
                <w:b/>
                <w:bCs/>
                <w:szCs w:val="21"/>
                <w:shd w:val="clear" w:color="auto" w:fill="FFFFFF"/>
              </w:rPr>
              <w:t>（郑板桥）</w:t>
            </w:r>
            <w:r>
              <w:rPr>
                <w:rFonts w:hint="eastAsia" w:cs="微软雅黑" w:asciiTheme="minorEastAsia" w:hAnsiTheme="minorEastAsia" w:eastAsiaTheme="minorEastAsia"/>
                <w:szCs w:val="21"/>
                <w:shd w:val="clear" w:color="auto" w:fill="FFFFFF"/>
              </w:rPr>
              <w:t>、</w:t>
            </w:r>
            <w:r>
              <w:fldChar w:fldCharType="begin"/>
            </w:r>
            <w:r>
              <w:instrText xml:space="preserve"> HYPERLINK "https://baike.baidu.com/item/%E9%BB%84%E6%85%8E/2622607" \t "https://baike.baidu.com/item/%E6%89%AC%E5%B7%9E%E5%85%AB%E6%80%AA/_blank" </w:instrText>
            </w:r>
            <w:r>
              <w:fldChar w:fldCharType="separate"/>
            </w:r>
            <w:r>
              <w:rPr>
                <w:rStyle w:val="12"/>
                <w:rFonts w:hint="eastAsia" w:cs="微软雅黑" w:asciiTheme="minorEastAsia" w:hAnsiTheme="minorEastAsia" w:eastAsiaTheme="minorEastAsia"/>
                <w:color w:val="auto"/>
                <w:szCs w:val="21"/>
                <w:u w:val="none"/>
                <w:shd w:val="clear" w:color="auto" w:fill="FFFFFF"/>
              </w:rPr>
              <w:t>黄慎</w:t>
            </w:r>
            <w:r>
              <w:rPr>
                <w:rStyle w:val="12"/>
                <w:rFonts w:hint="eastAsia" w:cs="微软雅黑" w:asciiTheme="minorEastAsia" w:hAnsiTheme="minorEastAsia" w:eastAsiaTheme="minorEastAsia"/>
                <w:color w:val="auto"/>
                <w:szCs w:val="21"/>
                <w:u w:val="none"/>
                <w:shd w:val="clear" w:color="auto" w:fill="FFFFFF"/>
              </w:rPr>
              <w:fldChar w:fldCharType="end"/>
            </w:r>
            <w:r>
              <w:rPr>
                <w:rFonts w:hint="eastAsia" w:cs="微软雅黑" w:asciiTheme="minorEastAsia" w:hAnsiTheme="minorEastAsia" w:eastAsiaTheme="minorEastAsia"/>
                <w:szCs w:val="21"/>
                <w:shd w:val="clear" w:color="auto" w:fill="FFFFFF"/>
              </w:rPr>
              <w:t>、</w:t>
            </w:r>
            <w:r>
              <w:fldChar w:fldCharType="begin"/>
            </w:r>
            <w:r>
              <w:instrText xml:space="preserve"> HYPERLINK "https://baike.baidu.com/item/%E6%9D%8E%E9%B1%93" \t "https://baike.baidu.com/item/%E6%89%AC%E5%B7%9E%E5%85%AB%E6%80%AA/_blank" </w:instrText>
            </w:r>
            <w:r>
              <w:fldChar w:fldCharType="separate"/>
            </w:r>
            <w:r>
              <w:rPr>
                <w:rStyle w:val="12"/>
                <w:rFonts w:hint="eastAsia" w:cs="微软雅黑" w:asciiTheme="minorEastAsia" w:hAnsiTheme="minorEastAsia" w:eastAsiaTheme="minorEastAsia"/>
                <w:color w:val="auto"/>
                <w:szCs w:val="21"/>
                <w:u w:val="none"/>
                <w:shd w:val="clear" w:color="auto" w:fill="FFFFFF"/>
              </w:rPr>
              <w:t>李鱓</w:t>
            </w:r>
            <w:r>
              <w:rPr>
                <w:rStyle w:val="12"/>
                <w:rFonts w:hint="eastAsia" w:cs="微软雅黑" w:asciiTheme="minorEastAsia" w:hAnsiTheme="minorEastAsia" w:eastAsiaTheme="minorEastAsia"/>
                <w:color w:val="auto"/>
                <w:szCs w:val="21"/>
                <w:u w:val="none"/>
                <w:shd w:val="clear" w:color="auto" w:fill="FFFFFF"/>
              </w:rPr>
              <w:fldChar w:fldCharType="end"/>
            </w:r>
            <w:r>
              <w:rPr>
                <w:rFonts w:hint="eastAsia" w:cs="微软雅黑" w:asciiTheme="minorEastAsia" w:hAnsiTheme="minorEastAsia" w:eastAsiaTheme="minorEastAsia"/>
                <w:szCs w:val="21"/>
                <w:shd w:val="clear" w:color="auto" w:fill="FFFFFF"/>
              </w:rPr>
              <w:t>、</w:t>
            </w:r>
            <w:r>
              <w:fldChar w:fldCharType="begin"/>
            </w:r>
            <w:r>
              <w:instrText xml:space="preserve"> HYPERLINK "https://baike.baidu.com/item/%E6%9D%8E%E6%96%B9%E8%86%BA/4353" \t "https://baike.baidu.com/item/%E6%89%AC%E5%B7%9E%E5%85%AB%E6%80%AA/_blank" </w:instrText>
            </w:r>
            <w:r>
              <w:fldChar w:fldCharType="separate"/>
            </w:r>
            <w:r>
              <w:rPr>
                <w:rStyle w:val="12"/>
                <w:rFonts w:hint="eastAsia" w:cs="微软雅黑" w:asciiTheme="minorEastAsia" w:hAnsiTheme="minorEastAsia" w:eastAsiaTheme="minorEastAsia"/>
                <w:color w:val="auto"/>
                <w:szCs w:val="21"/>
                <w:u w:val="none"/>
                <w:shd w:val="clear" w:color="auto" w:fill="FFFFFF"/>
              </w:rPr>
              <w:t>李方膺</w:t>
            </w:r>
            <w:r>
              <w:rPr>
                <w:rStyle w:val="12"/>
                <w:rFonts w:hint="eastAsia" w:cs="微软雅黑" w:asciiTheme="minorEastAsia" w:hAnsiTheme="minorEastAsia" w:eastAsiaTheme="minorEastAsia"/>
                <w:color w:val="auto"/>
                <w:szCs w:val="21"/>
                <w:u w:val="none"/>
                <w:shd w:val="clear" w:color="auto" w:fill="FFFFFF"/>
              </w:rPr>
              <w:fldChar w:fldCharType="end"/>
            </w:r>
            <w:r>
              <w:rPr>
                <w:rFonts w:hint="eastAsia" w:cs="微软雅黑" w:asciiTheme="minorEastAsia" w:hAnsiTheme="minorEastAsia" w:eastAsiaTheme="minorEastAsia"/>
                <w:szCs w:val="21"/>
                <w:shd w:val="clear" w:color="auto" w:fill="FFFFFF"/>
              </w:rPr>
              <w:t>、</w:t>
            </w:r>
            <w:r>
              <w:fldChar w:fldCharType="begin"/>
            </w:r>
            <w:r>
              <w:instrText xml:space="preserve"> HYPERLINK "https://baike.baidu.com/item/%E6%B1%AA%E5%A3%AB%E6%85%8E/4223021" \t "https://baike.baidu.com/item/%E6%89%AC%E5%B7%9E%E5%85%AB%E6%80%AA/_blank" </w:instrText>
            </w:r>
            <w:r>
              <w:fldChar w:fldCharType="separate"/>
            </w:r>
            <w:r>
              <w:rPr>
                <w:rStyle w:val="12"/>
                <w:rFonts w:hint="eastAsia" w:cs="微软雅黑" w:asciiTheme="minorEastAsia" w:hAnsiTheme="minorEastAsia" w:eastAsiaTheme="minorEastAsia"/>
                <w:color w:val="auto"/>
                <w:szCs w:val="21"/>
                <w:u w:val="none"/>
                <w:shd w:val="clear" w:color="auto" w:fill="FFFFFF"/>
              </w:rPr>
              <w:t>汪士慎</w:t>
            </w:r>
            <w:r>
              <w:rPr>
                <w:rStyle w:val="12"/>
                <w:rFonts w:hint="eastAsia" w:cs="微软雅黑" w:asciiTheme="minorEastAsia" w:hAnsiTheme="minorEastAsia" w:eastAsiaTheme="minorEastAsia"/>
                <w:color w:val="auto"/>
                <w:szCs w:val="21"/>
                <w:u w:val="none"/>
                <w:shd w:val="clear" w:color="auto" w:fill="FFFFFF"/>
              </w:rPr>
              <w:fldChar w:fldCharType="end"/>
            </w:r>
            <w:r>
              <w:rPr>
                <w:rFonts w:hint="eastAsia" w:cs="微软雅黑" w:asciiTheme="minorEastAsia" w:hAnsiTheme="minorEastAsia" w:eastAsiaTheme="minorEastAsia"/>
                <w:szCs w:val="21"/>
                <w:shd w:val="clear" w:color="auto" w:fill="FFFFFF"/>
              </w:rPr>
              <w:t>、</w:t>
            </w:r>
            <w:r>
              <w:fldChar w:fldCharType="begin"/>
            </w:r>
            <w:r>
              <w:instrText xml:space="preserve"> HYPERLINK "https://baike.baidu.com/item/%E7%BD%97%E8%81%98/2006024" \t "https://baike.baidu.com/item/%E6%89%AC%E5%B7%9E%E5%85%AB%E6%80%AA/_blank" </w:instrText>
            </w:r>
            <w:r>
              <w:fldChar w:fldCharType="separate"/>
            </w:r>
            <w:r>
              <w:rPr>
                <w:rStyle w:val="12"/>
                <w:rFonts w:hint="eastAsia" w:cs="微软雅黑" w:asciiTheme="minorEastAsia" w:hAnsiTheme="minorEastAsia" w:eastAsiaTheme="minorEastAsia"/>
                <w:color w:val="auto"/>
                <w:szCs w:val="21"/>
                <w:u w:val="none"/>
                <w:shd w:val="clear" w:color="auto" w:fill="FFFFFF"/>
              </w:rPr>
              <w:t>罗聘</w:t>
            </w:r>
            <w:r>
              <w:rPr>
                <w:rStyle w:val="12"/>
                <w:rFonts w:hint="eastAsia" w:cs="微软雅黑" w:asciiTheme="minorEastAsia" w:hAnsiTheme="minorEastAsia" w:eastAsiaTheme="minorEastAsia"/>
                <w:color w:val="auto"/>
                <w:szCs w:val="21"/>
                <w:u w:val="none"/>
                <w:shd w:val="clear" w:color="auto" w:fill="FFFFFF"/>
              </w:rPr>
              <w:fldChar w:fldCharType="end"/>
            </w:r>
            <w:r>
              <w:rPr>
                <w:rFonts w:hint="eastAsia" w:cs="微软雅黑" w:asciiTheme="minorEastAsia" w:hAnsiTheme="minorEastAsia" w:eastAsiaTheme="minorEastAsia"/>
                <w:szCs w:val="21"/>
                <w:shd w:val="clear" w:color="auto" w:fill="FFFFFF"/>
              </w:rPr>
              <w:t>、</w:t>
            </w:r>
            <w:r>
              <w:fldChar w:fldCharType="begin"/>
            </w:r>
            <w:r>
              <w:instrText xml:space="preserve"> HYPERLINK "https://baike.baidu.com/item/%E9%AB%98%E7%BF%94/3096" \t "https://baike.baidu.com/item/%E6%89%AC%E5%B7%9E%E5%85%AB%E6%80%AA/_blank" </w:instrText>
            </w:r>
            <w:r>
              <w:fldChar w:fldCharType="separate"/>
            </w:r>
            <w:r>
              <w:rPr>
                <w:rStyle w:val="12"/>
                <w:rFonts w:hint="eastAsia" w:cs="微软雅黑" w:asciiTheme="minorEastAsia" w:hAnsiTheme="minorEastAsia" w:eastAsiaTheme="minorEastAsia"/>
                <w:color w:val="auto"/>
                <w:szCs w:val="21"/>
                <w:shd w:val="clear" w:color="auto" w:fill="FFFFFF"/>
              </w:rPr>
              <w:t>高翔</w:t>
            </w:r>
            <w:r>
              <w:rPr>
                <w:rStyle w:val="12"/>
                <w:rFonts w:hint="eastAsia" w:cs="微软雅黑" w:asciiTheme="minorEastAsia" w:hAnsiTheme="minorEastAsia" w:eastAsiaTheme="minorEastAsia"/>
                <w:color w:val="auto"/>
                <w:szCs w:val="21"/>
                <w:shd w:val="clear" w:color="auto" w:fill="FFFFFF"/>
              </w:rPr>
              <w:fldChar w:fldCharType="end"/>
            </w:r>
            <w:r>
              <w:rPr>
                <w:rFonts w:hint="eastAsia" w:cs="微软雅黑" w:asciiTheme="minorEastAsia" w:hAnsiTheme="minorEastAsia" w:eastAsiaTheme="minorEastAsia"/>
                <w:szCs w:val="21"/>
                <w:shd w:val="clear" w:color="auto" w:fill="FFFFFF"/>
              </w:rPr>
              <w:t>。</w:t>
            </w:r>
            <w:r>
              <w:rPr>
                <w:rFonts w:hint="eastAsia" w:cs="微软雅黑"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27" w:type="dxa"/>
            <w:vMerge w:val="continue"/>
            <w:vAlign w:val="center"/>
          </w:tcPr>
          <w:p>
            <w:pPr>
              <w:adjustRightInd w:val="0"/>
              <w:snapToGrid w:val="0"/>
              <w:rPr>
                <w:rFonts w:cs="微软雅黑" w:asciiTheme="minorEastAsia" w:hAnsiTheme="minorEastAsia"/>
                <w:szCs w:val="21"/>
              </w:rPr>
            </w:pPr>
          </w:p>
        </w:tc>
        <w:tc>
          <w:tcPr>
            <w:tcW w:w="702" w:type="dxa"/>
            <w:vAlign w:val="center"/>
          </w:tcPr>
          <w:p>
            <w:pPr>
              <w:adjustRightInd w:val="0"/>
              <w:snapToGrid w:val="0"/>
              <w:rPr>
                <w:rFonts w:cs="微软雅黑" w:asciiTheme="minorEastAsia" w:hAnsiTheme="minorEastAsia"/>
                <w:b/>
                <w:bCs/>
                <w:szCs w:val="21"/>
              </w:rPr>
            </w:pPr>
            <w:r>
              <w:rPr>
                <w:rFonts w:hint="eastAsia" w:cs="微软雅黑" w:asciiTheme="minorEastAsia" w:hAnsiTheme="minorEastAsia"/>
                <w:b/>
                <w:bCs/>
                <w:szCs w:val="21"/>
              </w:rPr>
              <w:t>戏曲</w:t>
            </w:r>
          </w:p>
        </w:tc>
        <w:tc>
          <w:tcPr>
            <w:tcW w:w="8499" w:type="dxa"/>
          </w:tcPr>
          <w:p>
            <w:pPr>
              <w:adjustRightInd w:val="0"/>
              <w:snapToGrid w:val="0"/>
              <w:rPr>
                <w:rFonts w:cs="微软雅黑" w:asciiTheme="minorEastAsia" w:hAnsiTheme="minorEastAsia"/>
                <w:b/>
                <w:bCs/>
                <w:szCs w:val="21"/>
              </w:rPr>
            </w:pPr>
            <w:r>
              <w:rPr>
                <w:rFonts w:hint="eastAsia" w:cs="微软雅黑" w:asciiTheme="minorEastAsia" w:hAnsiTheme="minorEastAsia"/>
                <w:b/>
                <w:bCs/>
                <w:szCs w:val="21"/>
              </w:rPr>
              <w:t>1、昆曲：作品—汤显祖《牡丹亭》、洪昇《长生殿》、孔尚任《桃花扇》</w:t>
            </w:r>
          </w:p>
          <w:p>
            <w:pPr>
              <w:adjustRightInd w:val="0"/>
              <w:snapToGrid w:val="0"/>
              <w:rPr>
                <w:rFonts w:cs="微软雅黑" w:asciiTheme="minorEastAsia" w:hAnsiTheme="minorEastAsia"/>
                <w:szCs w:val="21"/>
              </w:rPr>
            </w:pPr>
            <w:r>
              <w:rPr>
                <w:rFonts w:cs="微软雅黑" w:asciiTheme="minorEastAsia" w:hAnsiTheme="minorEastAsia"/>
                <w:b/>
                <w:bCs/>
                <w:szCs w:val="21"/>
              </w:rPr>
              <w:t>2</w:t>
            </w:r>
            <w:r>
              <w:rPr>
                <w:rFonts w:hint="eastAsia" w:cs="微软雅黑" w:asciiTheme="minorEastAsia" w:hAnsiTheme="minorEastAsia"/>
                <w:b/>
                <w:bCs/>
                <w:szCs w:val="21"/>
              </w:rPr>
              <w:t>、京剧（皮黄戏）：①背景</w:t>
            </w:r>
            <w:r>
              <w:rPr>
                <w:rFonts w:hint="eastAsia" w:cs="微软雅黑" w:asciiTheme="minorEastAsia" w:hAnsiTheme="minorEastAsia"/>
                <w:szCs w:val="21"/>
              </w:rPr>
              <w:t>乾隆帝80岁寿辰，</w:t>
            </w:r>
            <w:r>
              <w:rPr>
                <w:rFonts w:hint="eastAsia" w:cs="微软雅黑" w:asciiTheme="minorEastAsia" w:hAnsiTheme="minorEastAsia"/>
                <w:b/>
                <w:bCs/>
                <w:szCs w:val="21"/>
              </w:rPr>
              <w:t>四大徽班进京献艺</w:t>
            </w:r>
            <w:r>
              <w:rPr>
                <w:rFonts w:hint="eastAsia" w:cs="微软雅黑" w:asciiTheme="minorEastAsia" w:hAnsiTheme="minorEastAsia"/>
                <w:szCs w:val="21"/>
              </w:rPr>
              <w:t>（发端的标志事件）</w:t>
            </w:r>
          </w:p>
          <w:p>
            <w:pPr>
              <w:pStyle w:val="2"/>
            </w:pPr>
            <w:r>
              <w:rPr>
                <w:rFonts w:hint="eastAsia"/>
              </w:rPr>
              <w:t xml:space="preserve"> </w:t>
            </w:r>
            <w:r>
              <w:t xml:space="preserve">                  </w:t>
            </w:r>
            <w:r>
              <w:rPr>
                <w:rFonts w:hint="eastAsia"/>
              </w:rPr>
              <w:t>②形成于</w:t>
            </w:r>
            <w:r>
              <w:rPr>
                <w:rFonts w:hint="eastAsia"/>
                <w:b/>
                <w:bCs/>
              </w:rPr>
              <w:t>道光年间</w:t>
            </w:r>
          </w:p>
        </w:tc>
      </w:tr>
    </w:tbl>
    <w:p>
      <w:pPr>
        <w:pStyle w:val="2"/>
        <w:numPr>
          <w:ilvl w:val="0"/>
          <w:numId w:val="5"/>
        </w:numPr>
        <w:adjustRightInd w:val="0"/>
        <w:snapToGrid w:val="0"/>
        <w:spacing w:after="0"/>
        <w:jc w:val="center"/>
        <w:rPr>
          <w:rFonts w:ascii="方正柳公权楷书 简" w:hAnsi="方正柳公权楷书 简" w:eastAsia="方正柳公权楷书 简" w:cs="微软雅黑"/>
          <w:b/>
          <w:bCs/>
          <w:sz w:val="32"/>
          <w:szCs w:val="32"/>
        </w:rPr>
      </w:pPr>
      <w:r>
        <w:rPr>
          <w:rFonts w:hint="eastAsia" w:ascii="方正柳公权楷书 简" w:hAnsi="方正柳公权楷书 简" w:eastAsia="方正柳公权楷书 简" w:cs="微软雅黑"/>
          <w:b/>
          <w:bCs/>
          <w:sz w:val="32"/>
          <w:szCs w:val="32"/>
        </w:rPr>
        <w:t>其他</w:t>
      </w:r>
    </w:p>
    <w:p>
      <w:pPr>
        <w:pStyle w:val="15"/>
        <w:numPr>
          <w:ilvl w:val="0"/>
          <w:numId w:val="2"/>
        </w:numPr>
        <w:adjustRightInd w:val="0"/>
        <w:snapToGrid w:val="0"/>
        <w:ind w:firstLineChars="0"/>
        <w:rPr>
          <w:rFonts w:cs="微软雅黑" w:asciiTheme="minorEastAsia" w:hAnsiTheme="minorEastAsia"/>
          <w:b/>
          <w:bCs/>
          <w:szCs w:val="21"/>
        </w:rPr>
      </w:pPr>
      <w:r>
        <w:rPr>
          <w:rFonts w:hint="eastAsia" w:cs="微软雅黑" w:asciiTheme="minorEastAsia" w:hAnsiTheme="minorEastAsia"/>
          <w:b/>
          <w:bCs/>
          <w:szCs w:val="21"/>
        </w:rPr>
        <w:t>重要历史人物评价</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8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185" w:type="dxa"/>
            <w:vAlign w:val="center"/>
          </w:tcPr>
          <w:p>
            <w:pPr>
              <w:pStyle w:val="2"/>
              <w:adjustRightInd w:val="0"/>
              <w:snapToGrid w:val="0"/>
              <w:spacing w:after="0"/>
              <w:jc w:val="center"/>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唐太宗</w:t>
            </w:r>
          </w:p>
        </w:tc>
        <w:tc>
          <w:tcPr>
            <w:tcW w:w="8471" w:type="dxa"/>
            <w:vAlign w:val="center"/>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唐朝杰出政治家，在位时期采取一系列措施，唐朝出现了“贞观之治”的局面。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pPr>
              <w:pStyle w:val="2"/>
              <w:adjustRightInd w:val="0"/>
              <w:snapToGrid w:val="0"/>
              <w:spacing w:after="0"/>
              <w:jc w:val="center"/>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成吉思汗</w:t>
            </w:r>
          </w:p>
        </w:tc>
        <w:tc>
          <w:tcPr>
            <w:tcW w:w="8471" w:type="dxa"/>
            <w:vAlign w:val="center"/>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宋元时期蒙古族杰出首领，统一蒙古，结束了蒙古草原长期混战局面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pPr>
              <w:pStyle w:val="2"/>
              <w:adjustRightInd w:val="0"/>
              <w:snapToGrid w:val="0"/>
              <w:spacing w:after="0"/>
              <w:jc w:val="center"/>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毕昇</w:t>
            </w:r>
          </w:p>
        </w:tc>
        <w:tc>
          <w:tcPr>
            <w:tcW w:w="8471" w:type="dxa"/>
            <w:vAlign w:val="center"/>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发明活字印刷术。活字印刷术大大促进了文化的传播，后来陆续传到世界各地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pPr>
              <w:pStyle w:val="2"/>
              <w:adjustRightInd w:val="0"/>
              <w:snapToGrid w:val="0"/>
              <w:spacing w:after="0"/>
              <w:jc w:val="center"/>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鉴真</w:t>
            </w:r>
          </w:p>
        </w:tc>
        <w:tc>
          <w:tcPr>
            <w:tcW w:w="8471" w:type="dxa"/>
            <w:vAlign w:val="center"/>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唐朝时中日交流的使者，东渡日本，为唐朝文化在日本的传播作出了重要贡献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pPr>
              <w:pStyle w:val="2"/>
              <w:adjustRightInd w:val="0"/>
              <w:snapToGrid w:val="0"/>
              <w:spacing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岳飞</w:t>
            </w:r>
          </w:p>
        </w:tc>
        <w:tc>
          <w:tcPr>
            <w:tcW w:w="8471" w:type="dxa"/>
            <w:vAlign w:val="center"/>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南宋著名</w:t>
            </w:r>
            <w:r>
              <w:rPr>
                <w:rFonts w:hint="eastAsia" w:cs="微软雅黑" w:asciiTheme="minorEastAsia" w:hAnsiTheme="minorEastAsia" w:eastAsiaTheme="minorEastAsia"/>
                <w:b/>
                <w:bCs/>
                <w:szCs w:val="21"/>
              </w:rPr>
              <w:t>抗金英雄</w:t>
            </w:r>
            <w:r>
              <w:rPr>
                <w:rFonts w:hint="eastAsia" w:cs="微软雅黑" w:asciiTheme="minorEastAsia" w:hAnsiTheme="minorEastAsia" w:eastAsiaTheme="minorEastAsia"/>
                <w:szCs w:val="21"/>
              </w:rPr>
              <w:t>，精忠报国，保护了人民生命财产安全，深受人民尊崇。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pPr>
              <w:pStyle w:val="2"/>
              <w:adjustRightInd w:val="0"/>
              <w:snapToGrid w:val="0"/>
              <w:spacing w:after="0"/>
              <w:jc w:val="center"/>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郑和</w:t>
            </w:r>
          </w:p>
        </w:tc>
        <w:tc>
          <w:tcPr>
            <w:tcW w:w="8471" w:type="dxa"/>
            <w:vAlign w:val="center"/>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明朝郑和七下西洋，最远到达非洲东海岸和红海沿岸。</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促进了中国和亚非各国的经济交流，加强了我国和亚非各国的友好关系。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pPr>
              <w:pStyle w:val="2"/>
              <w:adjustRightInd w:val="0"/>
              <w:snapToGrid w:val="0"/>
              <w:spacing w:after="0"/>
              <w:jc w:val="center"/>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戚继光</w:t>
            </w:r>
          </w:p>
        </w:tc>
        <w:tc>
          <w:tcPr>
            <w:tcW w:w="8471" w:type="dxa"/>
            <w:vAlign w:val="center"/>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明朝抗倭英雄，带领戚家军荡平倭寇，保卫了祖国海防，是一位伟大</w:t>
            </w:r>
            <w:r>
              <w:rPr>
                <w:rFonts w:hint="eastAsia" w:cs="微软雅黑" w:asciiTheme="minorEastAsia" w:hAnsiTheme="minorEastAsia" w:eastAsiaTheme="minorEastAsia"/>
                <w:b/>
                <w:bCs/>
                <w:szCs w:val="21"/>
              </w:rPr>
              <w:t>民族英雄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pPr>
              <w:pStyle w:val="2"/>
              <w:adjustRightInd w:val="0"/>
              <w:snapToGrid w:val="0"/>
              <w:spacing w:after="0"/>
              <w:jc w:val="center"/>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郑成功</w:t>
            </w:r>
          </w:p>
        </w:tc>
        <w:tc>
          <w:tcPr>
            <w:tcW w:w="8471" w:type="dxa"/>
            <w:vAlign w:val="center"/>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明末清初</w:t>
            </w:r>
            <w:r>
              <w:rPr>
                <w:rFonts w:hint="eastAsia" w:cs="微软雅黑" w:asciiTheme="minorEastAsia" w:hAnsiTheme="minorEastAsia" w:eastAsiaTheme="minorEastAsia"/>
                <w:b/>
                <w:bCs/>
                <w:szCs w:val="21"/>
              </w:rPr>
              <w:t>民族英雄</w:t>
            </w:r>
            <w:r>
              <w:rPr>
                <w:rFonts w:hint="eastAsia" w:cs="微软雅黑" w:asciiTheme="minorEastAsia" w:hAnsiTheme="minorEastAsia" w:eastAsiaTheme="minorEastAsia"/>
                <w:szCs w:val="21"/>
              </w:rPr>
              <w:t>，打败荷兰殖民者，收复台湾。</w:t>
            </w:r>
          </w:p>
        </w:tc>
      </w:tr>
    </w:tbl>
    <w:p>
      <w:pPr>
        <w:pStyle w:val="2"/>
        <w:numPr>
          <w:ilvl w:val="0"/>
          <w:numId w:val="2"/>
        </w:numPr>
        <w:adjustRightInd w:val="0"/>
        <w:snapToGrid w:val="0"/>
        <w:spacing w:before="120"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重要起义</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8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0" w:type="dxa"/>
          </w:tcPr>
          <w:p>
            <w:pPr>
              <w:pStyle w:val="2"/>
              <w:adjustRightInd w:val="0"/>
              <w:snapToGrid w:val="0"/>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黄巢起义</w:t>
            </w:r>
          </w:p>
        </w:tc>
        <w:tc>
          <w:tcPr>
            <w:tcW w:w="8006" w:type="dxa"/>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原因：唐朝统治腐朽，宦官专权，藩镇割据严重；时间：874年</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影响：</w:t>
            </w:r>
            <w:r>
              <w:rPr>
                <w:rFonts w:cs="微软雅黑" w:asciiTheme="minorEastAsia" w:hAnsiTheme="minorEastAsia" w:eastAsiaTheme="minorEastAsia"/>
                <w:szCs w:val="21"/>
              </w:rPr>
              <w:t>给唐朝统治者以致命的打击，</w:t>
            </w:r>
            <w:r>
              <w:rPr>
                <w:rFonts w:cs="微软雅黑" w:asciiTheme="minorEastAsia" w:hAnsiTheme="minorEastAsia" w:eastAsiaTheme="minorEastAsia"/>
                <w:b/>
                <w:bCs/>
                <w:szCs w:val="21"/>
              </w:rPr>
              <w:t>加速了</w:t>
            </w:r>
            <w:r>
              <w:rPr>
                <w:rFonts w:cs="微软雅黑" w:asciiTheme="minorEastAsia" w:hAnsiTheme="minorEastAsia" w:eastAsiaTheme="minorEastAsia"/>
                <w:szCs w:val="21"/>
              </w:rPr>
              <w:t>唐朝的灭亡</w:t>
            </w:r>
            <w:r>
              <w:rPr>
                <w:rFonts w:hint="eastAsia" w:cs="微软雅黑" w:asciiTheme="minorEastAsia" w:hAnsiTheme="minorEastAsia" w:eastAsiaTheme="minorEastAsia"/>
                <w:szCs w:val="21"/>
              </w:rPr>
              <w:t xml:space="preserve"> （注意：</w:t>
            </w:r>
            <w:r>
              <w:rPr>
                <w:rFonts w:hint="eastAsia" w:cs="微软雅黑" w:asciiTheme="minorEastAsia" w:hAnsiTheme="minorEastAsia" w:eastAsiaTheme="minorEastAsia"/>
                <w:b/>
                <w:bCs/>
                <w:szCs w:val="21"/>
              </w:rPr>
              <w:t>灭唐的是朱温）</w:t>
            </w:r>
            <w:r>
              <w:rPr>
                <w:rFonts w:cs="微软雅黑"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0" w:type="dxa"/>
          </w:tcPr>
          <w:p>
            <w:pPr>
              <w:pStyle w:val="2"/>
              <w:adjustRightInd w:val="0"/>
              <w:snapToGrid w:val="0"/>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李自成起义</w:t>
            </w:r>
          </w:p>
        </w:tc>
        <w:tc>
          <w:tcPr>
            <w:tcW w:w="8006" w:type="dxa"/>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根本原因：政治腐败，朝廷不断加派赋税，阶级锚段尖锐</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直接原因：陕西北部连年大旱，官府不顾民众死活，催征如故</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口    号：均田免赋（1</w:t>
            </w:r>
            <w:r>
              <w:rPr>
                <w:rFonts w:cs="微软雅黑" w:asciiTheme="minorEastAsia" w:hAnsiTheme="minorEastAsia" w:eastAsiaTheme="minorEastAsia"/>
                <w:szCs w:val="21"/>
              </w:rPr>
              <w:t>644</w:t>
            </w:r>
            <w:r>
              <w:rPr>
                <w:rFonts w:hint="eastAsia" w:cs="微软雅黑" w:asciiTheme="minorEastAsia" w:hAnsiTheme="minorEastAsia" w:eastAsiaTheme="minorEastAsia"/>
                <w:szCs w:val="21"/>
              </w:rPr>
              <w:t>年在西安建立大顺政权，国号大顺，同年灭明朝）</w:t>
            </w:r>
          </w:p>
        </w:tc>
      </w:tr>
    </w:tbl>
    <w:p>
      <w:pPr>
        <w:pStyle w:val="2"/>
        <w:numPr>
          <w:ilvl w:val="0"/>
          <w:numId w:val="2"/>
        </w:numPr>
        <w:adjustRightInd w:val="0"/>
        <w:snapToGrid w:val="0"/>
        <w:spacing w:before="120"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重要政策措施</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4"/>
        <w:gridCol w:w="7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vAlign w:val="center"/>
          </w:tcPr>
          <w:p>
            <w:pPr>
              <w:pStyle w:val="2"/>
              <w:adjustRightInd w:val="0"/>
              <w:snapToGrid w:val="0"/>
              <w:spacing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开皇之治</w:t>
            </w:r>
          </w:p>
        </w:tc>
        <w:tc>
          <w:tcPr>
            <w:tcW w:w="7242" w:type="dxa"/>
            <w:vAlign w:val="center"/>
          </w:tcPr>
          <w:p>
            <w:pPr>
              <w:pStyle w:val="2"/>
              <w:adjustRightInd w:val="0"/>
              <w:snapToGrid w:val="0"/>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 xml:space="preserve">隋文帝：建立隋朝，统一全国；  </w:t>
            </w:r>
            <w:r>
              <w:rPr>
                <w:rFonts w:hint="eastAsia" w:cs="微软雅黑" w:asciiTheme="minorEastAsia" w:hAnsiTheme="minorEastAsia" w:eastAsiaTheme="minorEastAsia"/>
                <w:szCs w:val="21"/>
              </w:rPr>
              <w:t>发展经济，编订户籍</w:t>
            </w:r>
          </w:p>
          <w:p>
            <w:pPr>
              <w:pStyle w:val="2"/>
              <w:adjustRightInd w:val="0"/>
              <w:snapToGrid w:val="0"/>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 xml:space="preserve">        </w:t>
            </w:r>
            <w:r>
              <w:rPr>
                <w:rFonts w:hint="eastAsia" w:cs="微软雅黑" w:asciiTheme="minorEastAsia" w:hAnsiTheme="minorEastAsia" w:eastAsiaTheme="minorEastAsia"/>
                <w:szCs w:val="21"/>
              </w:rPr>
              <w:t>统一南北币制和度量衡；加强中央集权，提高行政效率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vAlign w:val="center"/>
          </w:tcPr>
          <w:p>
            <w:pPr>
              <w:pStyle w:val="2"/>
              <w:adjustRightInd w:val="0"/>
              <w:snapToGrid w:val="0"/>
              <w:spacing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贞观之治</w:t>
            </w:r>
          </w:p>
        </w:tc>
        <w:tc>
          <w:tcPr>
            <w:tcW w:w="7242" w:type="dxa"/>
            <w:vAlign w:val="center"/>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详见政治制度的封建盛世（第一页）</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影响：政治清明、经济发展、国力强盛、文教昌盛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vAlign w:val="center"/>
          </w:tcPr>
          <w:p>
            <w:pPr>
              <w:pStyle w:val="2"/>
              <w:adjustRightInd w:val="0"/>
              <w:snapToGrid w:val="0"/>
              <w:spacing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开元盛世</w:t>
            </w:r>
          </w:p>
        </w:tc>
        <w:tc>
          <w:tcPr>
            <w:tcW w:w="7242" w:type="dxa"/>
            <w:vAlign w:val="center"/>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详见政治制度的封建盛世（第一页）</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影响：政治稳定、经济繁荣、国库充盈、民众生活安定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vAlign w:val="center"/>
          </w:tcPr>
          <w:p>
            <w:pPr>
              <w:pStyle w:val="2"/>
              <w:adjustRightInd w:val="0"/>
              <w:snapToGrid w:val="0"/>
              <w:spacing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元朝建立与统一</w:t>
            </w:r>
          </w:p>
        </w:tc>
        <w:tc>
          <w:tcPr>
            <w:tcW w:w="7242" w:type="dxa"/>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措施：行汉法、行仁政、不嗜杀；</w:t>
            </w:r>
          </w:p>
          <w:p>
            <w:pPr>
              <w:pStyle w:val="2"/>
              <w:adjustRightInd w:val="0"/>
              <w:snapToGrid w:val="0"/>
              <w:spacing w:after="0"/>
              <w:ind w:firstLine="630" w:firstLineChars="300"/>
              <w:rPr>
                <w:rFonts w:cs="微软雅黑" w:asciiTheme="minorEastAsia" w:hAnsiTheme="minorEastAsia" w:eastAsiaTheme="minorEastAsia"/>
                <w:b/>
                <w:bCs/>
                <w:szCs w:val="21"/>
              </w:rPr>
            </w:pPr>
            <w:r>
              <w:rPr>
                <w:rFonts w:hint="eastAsia" w:cs="微软雅黑" w:asciiTheme="minorEastAsia" w:hAnsiTheme="minorEastAsia" w:eastAsiaTheme="minorEastAsia"/>
                <w:szCs w:val="21"/>
              </w:rPr>
              <w:t>治国安民的方略；广开言路，整顿吏治；注重农桑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4" w:type="dxa"/>
            <w:vAlign w:val="center"/>
          </w:tcPr>
          <w:p>
            <w:pPr>
              <w:pStyle w:val="2"/>
              <w:adjustRightInd w:val="0"/>
              <w:snapToGrid w:val="0"/>
              <w:spacing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朱元璋强化皇权</w:t>
            </w:r>
          </w:p>
        </w:tc>
        <w:tc>
          <w:tcPr>
            <w:tcW w:w="7242" w:type="dxa"/>
          </w:tcPr>
          <w:p>
            <w:pPr>
              <w:pStyle w:val="2"/>
              <w:adjustRightInd w:val="0"/>
              <w:snapToGrid w:val="0"/>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szCs w:val="21"/>
              </w:rPr>
              <w:t>详见政治制度的君主专制（第二页）</w:t>
            </w:r>
          </w:p>
        </w:tc>
      </w:tr>
    </w:tbl>
    <w:p>
      <w:pPr>
        <w:pStyle w:val="2"/>
        <w:numPr>
          <w:ilvl w:val="0"/>
          <w:numId w:val="6"/>
        </w:numPr>
        <w:adjustRightInd w:val="0"/>
        <w:snapToGrid w:val="0"/>
        <w:spacing w:before="120" w:after="0"/>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重大历史史实</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8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1271" w:type="dxa"/>
            <w:vAlign w:val="center"/>
          </w:tcPr>
          <w:p>
            <w:pPr>
              <w:pStyle w:val="2"/>
              <w:adjustRightInd w:val="0"/>
              <w:snapToGrid w:val="0"/>
              <w:spacing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安史之乱</w:t>
            </w:r>
          </w:p>
        </w:tc>
        <w:tc>
          <w:tcPr>
            <w:tcW w:w="8385" w:type="dxa"/>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时间：755年  （安禄山、史思明发生叛乱）</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原因：①内忧外患，朝政腐败、社会矛盾尖锐边疆形势紧张②中央与地方失衡，节度使集军权、行政权、财政权于一身，形成</w:t>
            </w:r>
            <w:r>
              <w:rPr>
                <w:rFonts w:hint="eastAsia" w:cs="微软雅黑" w:asciiTheme="minorEastAsia" w:hAnsiTheme="minorEastAsia" w:eastAsiaTheme="minorEastAsia"/>
                <w:b/>
                <w:bCs/>
                <w:szCs w:val="21"/>
              </w:rPr>
              <w:t>外重内轻</w:t>
            </w:r>
            <w:r>
              <w:rPr>
                <w:rFonts w:hint="eastAsia" w:cs="微软雅黑" w:asciiTheme="minorEastAsia" w:hAnsiTheme="minorEastAsia" w:eastAsiaTheme="minorEastAsia"/>
                <w:szCs w:val="21"/>
              </w:rPr>
              <w:t>的局面③安禄山重兵在握，身兼三地节度使</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影响：  ① 对经济造成极大破坏，</w:t>
            </w:r>
            <w:r>
              <w:rPr>
                <w:rFonts w:hint="eastAsia" w:cs="微软雅黑" w:asciiTheme="minorEastAsia" w:hAnsiTheme="minorEastAsia" w:eastAsiaTheme="minorEastAsia"/>
                <w:b/>
                <w:bCs/>
                <w:szCs w:val="21"/>
              </w:rPr>
              <w:t>唐朝由盛转衰</w:t>
            </w:r>
            <w:r>
              <w:rPr>
                <w:rFonts w:hint="eastAsia" w:cs="微软雅黑" w:asciiTheme="minorEastAsia" w:hAnsiTheme="minorEastAsia" w:eastAsiaTheme="minorEastAsia"/>
                <w:szCs w:val="21"/>
              </w:rPr>
              <w:t xml:space="preserve">  ②激化了社会矛盾</w:t>
            </w:r>
          </w:p>
          <w:p>
            <w:pPr>
              <w:pStyle w:val="2"/>
              <w:adjustRightInd w:val="0"/>
              <w:snapToGrid w:val="0"/>
              <w:spacing w:after="0"/>
              <w:ind w:firstLine="840" w:firstLineChars="400"/>
              <w:rPr>
                <w:rFonts w:cs="微软雅黑" w:asciiTheme="minorEastAsia" w:hAnsiTheme="minorEastAsia" w:eastAsiaTheme="minorEastAsia"/>
                <w:szCs w:val="21"/>
              </w:rPr>
            </w:pPr>
            <w:r>
              <w:rPr>
                <w:rFonts w:cs="微软雅黑" w:asciiTheme="minorEastAsia" w:hAnsiTheme="minorEastAsia" w:eastAsiaTheme="minorEastAsia"/>
                <w:szCs w:val="21"/>
              </w:rPr>
              <w:t>③ 中央权力衰微,</w:t>
            </w:r>
            <w:r>
              <w:rPr>
                <w:rFonts w:hint="eastAsia" w:cs="微软雅黑" w:asciiTheme="minorEastAsia" w:hAnsiTheme="minorEastAsia" w:eastAsiaTheme="minorEastAsia"/>
                <w:szCs w:val="21"/>
              </w:rPr>
              <w:t>安史旧将和节度使权力增大，</w:t>
            </w:r>
            <w:r>
              <w:rPr>
                <w:rFonts w:cs="微软雅黑" w:asciiTheme="minorEastAsia" w:hAnsiTheme="minorEastAsia" w:eastAsiaTheme="minorEastAsia"/>
                <w:szCs w:val="21"/>
              </w:rPr>
              <w:t>逐渐</w:t>
            </w:r>
            <w:r>
              <w:rPr>
                <w:rFonts w:cs="微软雅黑" w:asciiTheme="minorEastAsia" w:hAnsiTheme="minorEastAsia" w:eastAsiaTheme="minorEastAsia"/>
                <w:b/>
                <w:bCs/>
                <w:szCs w:val="21"/>
              </w:rPr>
              <w:t>形成藩镇割据的局面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pStyle w:val="2"/>
              <w:adjustRightInd w:val="0"/>
              <w:snapToGrid w:val="0"/>
              <w:spacing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五代十国</w:t>
            </w:r>
          </w:p>
        </w:tc>
        <w:tc>
          <w:tcPr>
            <w:tcW w:w="8385" w:type="dxa"/>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北方：政权更迭，</w:t>
            </w:r>
            <w:r>
              <w:rPr>
                <w:rFonts w:hint="eastAsia" w:cs="微软雅黑" w:asciiTheme="minorEastAsia" w:hAnsiTheme="minorEastAsia" w:eastAsiaTheme="minorEastAsia"/>
                <w:szCs w:val="21"/>
              </w:rPr>
              <w:t>战事不断，政局动荡不安。（后梁、后唐、后金、后汉、后周—五代）</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b/>
                <w:bCs/>
                <w:szCs w:val="21"/>
              </w:rPr>
              <w:t>南方：政局相对稳定</w:t>
            </w:r>
            <w:r>
              <w:rPr>
                <w:rFonts w:hint="eastAsia" w:cs="微软雅黑" w:asciiTheme="minorEastAsia" w:hAnsiTheme="minorEastAsia" w:eastAsiaTheme="minorEastAsia"/>
                <w:szCs w:val="21"/>
              </w:rPr>
              <w:t>，经济在原有的基础上有一定的发展。（十国中，北汉为北方地区）</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趋势：虽然政权分立，但是</w:t>
            </w:r>
            <w:r>
              <w:rPr>
                <w:rFonts w:hint="eastAsia" w:cs="微软雅黑" w:asciiTheme="minorEastAsia" w:hAnsiTheme="minorEastAsia" w:eastAsiaTheme="minorEastAsia"/>
                <w:b/>
                <w:bCs/>
                <w:szCs w:val="21"/>
              </w:rPr>
              <w:t>统一是历史发展的必然趋势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pStyle w:val="2"/>
              <w:adjustRightInd w:val="0"/>
              <w:snapToGrid w:val="0"/>
              <w:spacing w:after="0"/>
              <w:jc w:val="center"/>
              <w:rPr>
                <w:rFonts w:cs="微软雅黑" w:asciiTheme="minorEastAsia" w:hAnsiTheme="minorEastAsia" w:eastAsiaTheme="minorEastAsia"/>
                <w:b/>
                <w:bCs/>
                <w:szCs w:val="21"/>
              </w:rPr>
            </w:pPr>
            <w:r>
              <w:rPr>
                <w:rFonts w:hint="eastAsia" w:cs="微软雅黑" w:asciiTheme="minorEastAsia" w:hAnsiTheme="minorEastAsia" w:eastAsiaTheme="minorEastAsia"/>
                <w:b/>
                <w:bCs/>
                <w:szCs w:val="21"/>
              </w:rPr>
              <w:t>王安石变法</w:t>
            </w:r>
          </w:p>
        </w:tc>
        <w:tc>
          <w:tcPr>
            <w:tcW w:w="8385" w:type="dxa"/>
          </w:tcPr>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1、时间、人物：1</w:t>
            </w:r>
            <w:r>
              <w:rPr>
                <w:rFonts w:cs="微软雅黑" w:asciiTheme="minorEastAsia" w:hAnsiTheme="minorEastAsia" w:eastAsiaTheme="minorEastAsia"/>
                <w:szCs w:val="21"/>
              </w:rPr>
              <w:t>069</w:t>
            </w:r>
            <w:r>
              <w:rPr>
                <w:rFonts w:hint="eastAsia" w:cs="微软雅黑" w:asciiTheme="minorEastAsia" w:hAnsiTheme="minorEastAsia" w:eastAsiaTheme="minorEastAsia"/>
                <w:szCs w:val="21"/>
              </w:rPr>
              <w:t>年</w:t>
            </w:r>
            <w:r>
              <w:rPr>
                <w:rFonts w:hint="eastAsia" w:cs="微软雅黑" w:asciiTheme="minorEastAsia" w:hAnsiTheme="minorEastAsia" w:eastAsiaTheme="minorEastAsia"/>
                <w:b/>
                <w:bCs/>
                <w:szCs w:val="21"/>
              </w:rPr>
              <w:t>宋神宗</w:t>
            </w:r>
            <w:r>
              <w:rPr>
                <w:rFonts w:hint="eastAsia" w:cs="微软雅黑" w:asciiTheme="minorEastAsia" w:hAnsiTheme="minorEastAsia" w:eastAsiaTheme="minorEastAsia"/>
                <w:szCs w:val="21"/>
              </w:rPr>
              <w:t>任用王安石变法（庆历新政为王安石变法奠定了基础）</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2、目的：摆脱社会危机（财政危机，冗官冗兵；土地兼并严重农民起义），实现</w:t>
            </w:r>
            <w:r>
              <w:rPr>
                <w:rFonts w:hint="eastAsia" w:cs="微软雅黑" w:asciiTheme="minorEastAsia" w:hAnsiTheme="minorEastAsia" w:eastAsiaTheme="minorEastAsia"/>
                <w:b/>
                <w:bCs/>
                <w:szCs w:val="21"/>
              </w:rPr>
              <w:t>富兵强国</w:t>
            </w:r>
          </w:p>
          <w:p>
            <w:pPr>
              <w:pStyle w:val="2"/>
              <w:adjustRightInd w:val="0"/>
              <w:snapToGrid w:val="0"/>
              <w:spacing w:after="0"/>
              <w:rPr>
                <w:rFonts w:cs="微软雅黑" w:asciiTheme="minorEastAsia" w:hAnsiTheme="minorEastAsia" w:eastAsiaTheme="minorEastAsia"/>
                <w:b/>
                <w:bCs/>
                <w:szCs w:val="21"/>
              </w:rPr>
            </w:pPr>
            <w:r>
              <w:rPr>
                <w:rFonts w:hint="eastAsia" w:cs="微软雅黑" w:asciiTheme="minorEastAsia" w:hAnsiTheme="minorEastAsia" w:eastAsiaTheme="minorEastAsia"/>
                <w:szCs w:val="21"/>
              </w:rPr>
              <w:t>3、内容：经济：</w:t>
            </w:r>
            <w:r>
              <w:rPr>
                <w:rFonts w:hint="eastAsia" w:cs="微软雅黑" w:asciiTheme="minorEastAsia" w:hAnsiTheme="minorEastAsia" w:eastAsiaTheme="minorEastAsia"/>
                <w:b/>
                <w:bCs/>
                <w:szCs w:val="21"/>
              </w:rPr>
              <w:t xml:space="preserve">募役法、方田均税法、农田水利法 </w:t>
            </w:r>
            <w:r>
              <w:rPr>
                <w:rFonts w:cs="微软雅黑" w:asciiTheme="minorEastAsia" w:hAnsiTheme="minorEastAsia" w:eastAsiaTheme="minorEastAsia"/>
                <w:b/>
                <w:bCs/>
                <w:szCs w:val="21"/>
              </w:rPr>
              <w:t xml:space="preserve"> </w:t>
            </w:r>
            <w:r>
              <w:rPr>
                <w:rFonts w:hint="eastAsia" w:cs="微软雅黑" w:asciiTheme="minorEastAsia" w:hAnsiTheme="minorEastAsia" w:eastAsiaTheme="minorEastAsia"/>
                <w:b/>
                <w:bCs/>
                <w:szCs w:val="21"/>
              </w:rPr>
              <w:t>军事：保甲法</w:t>
            </w:r>
          </w:p>
          <w:p>
            <w:pPr>
              <w:pStyle w:val="2"/>
              <w:adjustRightInd w:val="0"/>
              <w:snapToGrid w:val="0"/>
              <w:spacing w:after="0"/>
              <w:rPr>
                <w:rFonts w:cs="微软雅黑" w:asciiTheme="minorEastAsia" w:hAnsiTheme="minorEastAsia" w:eastAsiaTheme="minorEastAsia"/>
                <w:szCs w:val="21"/>
              </w:rPr>
            </w:pPr>
            <w:r>
              <w:rPr>
                <w:rFonts w:hint="eastAsia" w:cs="微软雅黑" w:asciiTheme="minorEastAsia" w:hAnsiTheme="minorEastAsia" w:eastAsiaTheme="minorEastAsia"/>
                <w:szCs w:val="21"/>
              </w:rPr>
              <w:t>4、结果：新法危害到了大官僚、大地主的利益，新法被废；后司马光任宰相</w:t>
            </w:r>
          </w:p>
        </w:tc>
      </w:tr>
    </w:tbl>
    <w:p>
      <w:pPr>
        <w:pStyle w:val="2"/>
        <w:numPr>
          <w:ilvl w:val="0"/>
          <w:numId w:val="6"/>
        </w:numPr>
        <w:adjustRightInd w:val="0"/>
        <w:snapToGrid w:val="0"/>
        <w:spacing w:after="0"/>
        <w:rPr>
          <w:rFonts w:asciiTheme="minorEastAsia" w:hAnsiTheme="minorEastAsia" w:eastAsiaTheme="minorEastAsia"/>
          <w:szCs w:val="21"/>
        </w:rPr>
      </w:pPr>
      <w:r>
        <w:rPr>
          <w:rFonts w:hint="eastAsia" w:asciiTheme="minorEastAsia" w:hAnsiTheme="minorEastAsia" w:eastAsiaTheme="minorEastAsia"/>
          <w:b/>
          <w:bCs/>
          <w:sz w:val="24"/>
        </w:rPr>
        <w:t>单元标题</w:t>
      </w:r>
    </w:p>
    <w:p>
      <w:pPr>
        <w:pStyle w:val="2"/>
        <w:adjustRightInd w:val="0"/>
        <w:snapToGrid w:val="0"/>
        <w:spacing w:after="0"/>
        <w:ind w:left="420"/>
        <w:rPr>
          <w:rFonts w:asciiTheme="minorEastAsia" w:hAnsiTheme="minorEastAsia" w:eastAsiaTheme="minorEastAsia"/>
          <w:szCs w:val="21"/>
        </w:rPr>
      </w:pPr>
      <w:r>
        <w:rPr>
          <w:rFonts w:hint="eastAsia" w:asciiTheme="minorEastAsia" w:hAnsiTheme="minorEastAsia" w:eastAsiaTheme="minorEastAsia"/>
          <w:b/>
          <w:bCs/>
          <w:szCs w:val="21"/>
        </w:rPr>
        <w:t>隋唐：</w:t>
      </w:r>
      <w:r>
        <w:rPr>
          <w:rFonts w:hint="eastAsia" w:asciiTheme="minorEastAsia" w:hAnsiTheme="minorEastAsia" w:eastAsiaTheme="minorEastAsia"/>
          <w:szCs w:val="21"/>
        </w:rPr>
        <w:t>繁荣与开放的时代；</w:t>
      </w:r>
      <w:r>
        <w:rPr>
          <w:rFonts w:hint="eastAsia" w:asciiTheme="minorEastAsia" w:hAnsiTheme="minorEastAsia" w:eastAsiaTheme="minorEastAsia"/>
          <w:b/>
          <w:bCs/>
          <w:szCs w:val="21"/>
        </w:rPr>
        <w:t>辽宋夏金元：</w:t>
      </w:r>
      <w:r>
        <w:rPr>
          <w:rFonts w:hint="eastAsia" w:asciiTheme="minorEastAsia" w:hAnsiTheme="minorEastAsia" w:eastAsiaTheme="minorEastAsia"/>
          <w:szCs w:val="21"/>
        </w:rPr>
        <w:t>民族关系发展和社会变化（民族政权并立与民族交融）</w:t>
      </w:r>
    </w:p>
    <w:p>
      <w:pPr>
        <w:pStyle w:val="2"/>
        <w:adjustRightInd w:val="0"/>
        <w:snapToGrid w:val="0"/>
        <w:spacing w:after="0"/>
        <w:ind w:firstLine="422" w:firstLineChars="200"/>
        <w:rPr>
          <w:rFonts w:asciiTheme="minorEastAsia" w:hAnsiTheme="minorEastAsia" w:eastAsiaTheme="minorEastAsia"/>
          <w:szCs w:val="21"/>
        </w:rPr>
      </w:pPr>
      <w:r>
        <w:rPr>
          <w:rFonts w:hint="eastAsia" w:asciiTheme="minorEastAsia" w:hAnsiTheme="minorEastAsia" w:eastAsiaTheme="minorEastAsia"/>
          <w:b/>
          <w:bCs/>
          <w:szCs w:val="21"/>
        </w:rPr>
        <w:t>明清：</w:t>
      </w:r>
      <w:r>
        <w:rPr>
          <w:rFonts w:hint="eastAsia" w:asciiTheme="minorEastAsia" w:hAnsiTheme="minorEastAsia" w:eastAsiaTheme="minorEastAsia"/>
          <w:szCs w:val="21"/>
        </w:rPr>
        <w:t>统一多民族国家的巩固与发展</w:t>
      </w:r>
    </w:p>
    <w:sectPr>
      <w:headerReference r:id="rId3" w:type="default"/>
      <w:footerReference r:id="rId4" w:type="default"/>
      <w:pgSz w:w="11163" w:h="15483"/>
      <w:pgMar w:top="510" w:right="531" w:bottom="720" w:left="720" w:header="624" w:footer="5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BE43F76-F269-47D1-8B47-4F0A45AEAF59}"/>
  </w:font>
  <w:font w:name="Arial">
    <w:panose1 w:val="020B0604020202020204"/>
    <w:charset w:val="01"/>
    <w:family w:val="swiss"/>
    <w:pitch w:val="default"/>
    <w:sig w:usb0="E0002AFF" w:usb1="C0007843" w:usb2="00000009" w:usb3="00000000" w:csb0="400001FF" w:csb1="FFFF0000"/>
    <w:embedRegular r:id="rId2" w:fontKey="{D5D5D6B4-4DA4-43C6-BBCF-30D862F0AA62}"/>
  </w:font>
  <w:font w:name="黑体">
    <w:panose1 w:val="02010609060101010101"/>
    <w:charset w:val="86"/>
    <w:family w:val="auto"/>
    <w:pitch w:val="default"/>
    <w:sig w:usb0="800002BF" w:usb1="38CF7CFA" w:usb2="00000016" w:usb3="00000000" w:csb0="00040001" w:csb1="00000000"/>
    <w:embedRegular r:id="rId3" w:fontKey="{0F2832D8-BA3C-46EF-B92C-9058CE1138F7}"/>
  </w:font>
  <w:font w:name="Courier New">
    <w:panose1 w:val="02070309020205020404"/>
    <w:charset w:val="01"/>
    <w:family w:val="modern"/>
    <w:pitch w:val="default"/>
    <w:sig w:usb0="E0002AFF" w:usb1="C0007843" w:usb2="00000009" w:usb3="00000000" w:csb0="400001FF" w:csb1="FFFF0000"/>
    <w:embedRegular r:id="rId4" w:fontKey="{A912CB8B-A628-45E1-9B9B-23725EAF9E4F}"/>
  </w:font>
  <w:font w:name="Symbol">
    <w:panose1 w:val="05050102010706020507"/>
    <w:charset w:val="02"/>
    <w:family w:val="roman"/>
    <w:pitch w:val="default"/>
    <w:sig w:usb0="00000000" w:usb1="00000000" w:usb2="00000000" w:usb3="00000000" w:csb0="80000000" w:csb1="00000000"/>
    <w:embedRegular r:id="rId5" w:fontKey="{35930667-ED25-4C2A-A6A4-511A72414118}"/>
  </w:font>
  <w:font w:name="Calibri">
    <w:panose1 w:val="020F0502020204030204"/>
    <w:charset w:val="00"/>
    <w:family w:val="swiss"/>
    <w:pitch w:val="default"/>
    <w:sig w:usb0="E10002FF" w:usb1="4000ACFF" w:usb2="00000009" w:usb3="00000000" w:csb0="2000019F" w:csb1="00000000"/>
    <w:embedRegular r:id="rId6" w:fontKey="{C3BF0054-B95B-4838-BF0F-E5C840039C39}"/>
  </w:font>
  <w:font w:name="Courier New">
    <w:panose1 w:val="02070309020205020404"/>
    <w:charset w:val="00"/>
    <w:family w:val="modern"/>
    <w:pitch w:val="default"/>
    <w:sig w:usb0="E0002AFF" w:usb1="C0007843" w:usb2="00000009" w:usb3="00000000" w:csb0="400001FF" w:csb1="FFFF0000"/>
    <w:embedRegular r:id="rId7" w:fontKey="{C4AC30E7-3540-45F4-9528-C8478FF6E8D1}"/>
  </w:font>
  <w:font w:name="MingLiU">
    <w:panose1 w:val="02020509000000000000"/>
    <w:charset w:val="88"/>
    <w:family w:val="modern"/>
    <w:pitch w:val="default"/>
    <w:sig w:usb0="A00002FF" w:usb1="28CFFCFA" w:usb2="00000016" w:usb3="00000000" w:csb0="00100001" w:csb1="00000000"/>
  </w:font>
  <w:font w:name="方正柳公权楷书 简">
    <w:panose1 w:val="02000500000000000000"/>
    <w:charset w:val="86"/>
    <w:family w:val="auto"/>
    <w:pitch w:val="default"/>
    <w:sig w:usb0="A00002BF" w:usb1="184F6CFA" w:usb2="00000012" w:usb3="00000000" w:csb0="00040001" w:csb1="00000000"/>
    <w:embedRegular r:id="rId8" w:fontKey="{FCAC0F14-DA22-4FCF-AC8D-1729DD413D56}"/>
  </w:font>
  <w:font w:name="汉真广标">
    <w:altName w:val="微软雅黑"/>
    <w:panose1 w:val="02010609000101010101"/>
    <w:charset w:val="86"/>
    <w:family w:val="modern"/>
    <w:pitch w:val="default"/>
    <w:sig w:usb0="00000000" w:usb1="00000000" w:usb2="00000012" w:usb3="00000000" w:csb0="00040000" w:csb1="00000000"/>
    <w:embedRegular r:id="rId9" w:fontKey="{1A3A32F7-B2DB-4664-AA54-2AB41A155CB2}"/>
  </w:font>
  <w:font w:name="微软雅黑">
    <w:panose1 w:val="020B0503020204020204"/>
    <w:charset w:val="86"/>
    <w:family w:val="auto"/>
    <w:pitch w:val="default"/>
    <w:sig w:usb0="80000287" w:usb1="280F3C52" w:usb2="00000016" w:usb3="00000000" w:csb0="0004001F" w:csb1="00000000"/>
    <w:embedRegular r:id="rId10" w:fontKey="{00E67731-D9D2-4B40-8DB6-349A3F017658}"/>
  </w:font>
  <w:font w:name="楷体">
    <w:panose1 w:val="02010609060101010101"/>
    <w:charset w:val="86"/>
    <w:family w:val="modern"/>
    <w:pitch w:val="default"/>
    <w:sig w:usb0="800002BF" w:usb1="38CF7CFA" w:usb2="00000016" w:usb3="00000000" w:csb0="00040001" w:csb1="00000000"/>
    <w:embedRegular r:id="rId11" w:fontKey="{D526D8A5-F26E-4381-A7F3-54523D5EB8A3}"/>
  </w:font>
  <w:font w:name="方正正中黑简体">
    <w:altName w:val="微软雅黑"/>
    <w:panose1 w:val="00000000000000000000"/>
    <w:charset w:val="86"/>
    <w:family w:val="auto"/>
    <w:pitch w:val="default"/>
    <w:sig w:usb0="00000000" w:usb1="00000000" w:usb2="00000000" w:usb3="00000000" w:csb0="00040000" w:csb1="00000000"/>
    <w:embedRegular r:id="rId12" w:fontKey="{F6D65E4B-AAC7-43DB-A3D4-2F2F585C5C91}"/>
  </w:font>
  <w:font w:name="方正兰亭特黑简体">
    <w:altName w:val="黑体"/>
    <w:panose1 w:val="02000000000000000000"/>
    <w:charset w:val="86"/>
    <w:family w:val="auto"/>
    <w:pitch w:val="default"/>
    <w:sig w:usb0="00000000" w:usb1="00000000" w:usb2="00000010" w:usb3="00000000" w:csb0="00040000" w:csb1="00000000"/>
    <w:embedRegular r:id="rId13" w:fontKey="{0CEDB340-9492-4BC9-9468-0FF56B3E8FA9}"/>
  </w:font>
  <w:font w:name="华文楷体">
    <w:altName w:val="宋体"/>
    <w:panose1 w:val="02010600040101010101"/>
    <w:charset w:val="86"/>
    <w:family w:val="auto"/>
    <w:pitch w:val="default"/>
    <w:sig w:usb0="00000000" w:usb1="00000000" w:usb2="00000010" w:usb3="00000000" w:csb0="0004009F" w:csb1="00000000"/>
    <w:embedRegular r:id="rId14" w:fontKey="{2F847EEA-9B80-47B1-A599-5AE4FD2A752E}"/>
  </w:font>
  <w:font w:name="汉仪中圆简">
    <w:altName w:val="微软雅黑"/>
    <w:panose1 w:val="00000000000000000000"/>
    <w:charset w:val="86"/>
    <w:family w:val="auto"/>
    <w:pitch w:val="default"/>
    <w:sig w:usb0="00000000" w:usb1="00000000" w:usb2="00000002" w:usb3="00000000" w:csb0="00040000" w:csb1="00000000"/>
    <w:embedRegular r:id="rId15" w:fontKey="{79D79EAF-FFD8-44B1-AADD-BCD2C1E7F0FF}"/>
  </w:font>
  <w:font w:name="汉仪粗黑简">
    <w:altName w:val="微软雅黑"/>
    <w:panose1 w:val="00000000000000000000"/>
    <w:charset w:val="86"/>
    <w:family w:val="auto"/>
    <w:pitch w:val="default"/>
    <w:sig w:usb0="00000000" w:usb1="00000000" w:usb2="00000002" w:usb3="00000000" w:csb0="00040000" w:csb1="00000000"/>
    <w:embedRegular r:id="rId16" w:fontKey="{4230E1DE-F5EA-43D7-ADD8-A8003328CD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left"/>
      <w:rPr>
        <w:rFonts w:ascii="方正柳公权楷书 简" w:hAnsi="方正柳公权楷书 简" w:eastAsia="方正柳公权楷书 简"/>
        <w:sz w:val="15"/>
        <w:szCs w:val="21"/>
      </w:rPr>
    </w:pPr>
    <w:r>
      <w:rPr>
        <w:rFonts w:hint="eastAsia" w:ascii="方正柳公权楷书 简" w:hAnsi="方正柳公权楷书 简" w:eastAsia="方正柳公权楷书 简" w:cs="楷体"/>
        <w:b/>
        <w:bCs/>
        <w:sz w:val="28"/>
        <w:szCs w:val="28"/>
      </w:rPr>
      <w:t>七下历史·专题复习总  朝代顺序：隋-唐-五代十国-辽宋夏金元-明-清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602974"/>
    <w:multiLevelType w:val="multilevel"/>
    <w:tmpl w:val="2160297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E52007D"/>
    <w:multiLevelType w:val="multilevel"/>
    <w:tmpl w:val="3E52007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32E059C"/>
    <w:multiLevelType w:val="multilevel"/>
    <w:tmpl w:val="432E05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1C8319F"/>
    <w:multiLevelType w:val="multilevel"/>
    <w:tmpl w:val="51C8319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C994626"/>
    <w:multiLevelType w:val="multilevel"/>
    <w:tmpl w:val="7C99462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7D667E92"/>
    <w:multiLevelType w:val="multilevel"/>
    <w:tmpl w:val="7D667E9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2"/>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314D4"/>
    <w:rsid w:val="000A7CFB"/>
    <w:rsid w:val="000B2916"/>
    <w:rsid w:val="000E787D"/>
    <w:rsid w:val="000F3786"/>
    <w:rsid w:val="00145B7A"/>
    <w:rsid w:val="00172A27"/>
    <w:rsid w:val="001A3A45"/>
    <w:rsid w:val="001E0523"/>
    <w:rsid w:val="002376CB"/>
    <w:rsid w:val="002A3B6C"/>
    <w:rsid w:val="002F5639"/>
    <w:rsid w:val="00351F90"/>
    <w:rsid w:val="00362CB9"/>
    <w:rsid w:val="003849F4"/>
    <w:rsid w:val="003F39C3"/>
    <w:rsid w:val="00415FF9"/>
    <w:rsid w:val="004D4480"/>
    <w:rsid w:val="004D6752"/>
    <w:rsid w:val="00507F43"/>
    <w:rsid w:val="00553D55"/>
    <w:rsid w:val="005717F5"/>
    <w:rsid w:val="005C1AB6"/>
    <w:rsid w:val="005D6D33"/>
    <w:rsid w:val="005E7C25"/>
    <w:rsid w:val="006316D8"/>
    <w:rsid w:val="006330DE"/>
    <w:rsid w:val="006A5F72"/>
    <w:rsid w:val="00722E8A"/>
    <w:rsid w:val="00731B20"/>
    <w:rsid w:val="00791276"/>
    <w:rsid w:val="007B0847"/>
    <w:rsid w:val="0080027A"/>
    <w:rsid w:val="00803A67"/>
    <w:rsid w:val="00832792"/>
    <w:rsid w:val="00840912"/>
    <w:rsid w:val="008E6829"/>
    <w:rsid w:val="009037FA"/>
    <w:rsid w:val="0098323F"/>
    <w:rsid w:val="009B09F1"/>
    <w:rsid w:val="00A23D8A"/>
    <w:rsid w:val="00A64F9D"/>
    <w:rsid w:val="00AB27FE"/>
    <w:rsid w:val="00AD1E8D"/>
    <w:rsid w:val="00AF28D8"/>
    <w:rsid w:val="00B820AA"/>
    <w:rsid w:val="00BC243C"/>
    <w:rsid w:val="00C313C9"/>
    <w:rsid w:val="00C6550E"/>
    <w:rsid w:val="00CC712E"/>
    <w:rsid w:val="00D0082A"/>
    <w:rsid w:val="00D12A76"/>
    <w:rsid w:val="00D22EF9"/>
    <w:rsid w:val="00D57A27"/>
    <w:rsid w:val="00D70295"/>
    <w:rsid w:val="00D75590"/>
    <w:rsid w:val="00DB1396"/>
    <w:rsid w:val="00DB30CC"/>
    <w:rsid w:val="00DD6EAF"/>
    <w:rsid w:val="00E16DE0"/>
    <w:rsid w:val="00E32963"/>
    <w:rsid w:val="00EB61EC"/>
    <w:rsid w:val="00EE0E03"/>
    <w:rsid w:val="00EF0199"/>
    <w:rsid w:val="00F02D22"/>
    <w:rsid w:val="00F66A78"/>
    <w:rsid w:val="00FF3F87"/>
    <w:rsid w:val="065B5099"/>
    <w:rsid w:val="0ED20CCD"/>
    <w:rsid w:val="16777953"/>
    <w:rsid w:val="1B125371"/>
    <w:rsid w:val="1C641155"/>
    <w:rsid w:val="1E0A1A20"/>
    <w:rsid w:val="207F0978"/>
    <w:rsid w:val="20A1311A"/>
    <w:rsid w:val="266038C6"/>
    <w:rsid w:val="31AC7A41"/>
    <w:rsid w:val="37F735F7"/>
    <w:rsid w:val="3B45615A"/>
    <w:rsid w:val="3D1524B5"/>
    <w:rsid w:val="3E5A6E2A"/>
    <w:rsid w:val="48126572"/>
    <w:rsid w:val="4ABC349C"/>
    <w:rsid w:val="4B0E51B7"/>
    <w:rsid w:val="50906154"/>
    <w:rsid w:val="52F24DCF"/>
    <w:rsid w:val="54142E44"/>
    <w:rsid w:val="55A46DFF"/>
    <w:rsid w:val="568E3A52"/>
    <w:rsid w:val="581B4E23"/>
    <w:rsid w:val="5BEF7BFE"/>
    <w:rsid w:val="5E5970EC"/>
    <w:rsid w:val="679F1ADB"/>
    <w:rsid w:val="6ADF3AB3"/>
    <w:rsid w:val="6DE10E2F"/>
    <w:rsid w:val="7090067B"/>
    <w:rsid w:val="71520080"/>
    <w:rsid w:val="744F5A50"/>
    <w:rsid w:val="76F90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6"/>
    <w:qFormat/>
    <w:uiPriority w:val="0"/>
    <w:pPr>
      <w:spacing w:after="120"/>
    </w:pPr>
    <w:rPr>
      <w:rFonts w:ascii="Calibri" w:hAnsi="Calibri" w:eastAsia="宋体" w:cs="Times New Roman"/>
    </w:rPr>
  </w:style>
  <w:style w:type="paragraph" w:styleId="3">
    <w:name w:val="Plain Text"/>
    <w:basedOn w:val="1"/>
    <w:link w:val="17"/>
    <w:qFormat/>
    <w:uiPriority w:val="0"/>
    <w:rPr>
      <w:rFonts w:hint="eastAsia" w:ascii="宋体" w:hAnsi="Courier New" w:eastAsia="宋体" w:cs="Times New Roman"/>
      <w:szCs w:val="21"/>
    </w:rPr>
  </w:style>
  <w:style w:type="paragraph" w:styleId="4">
    <w:name w:val="Balloon Text"/>
    <w:basedOn w:val="1"/>
    <w:link w:val="2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1">
    <w:name w:val="Strong"/>
    <w:qFormat/>
    <w:uiPriority w:val="0"/>
    <w:rPr>
      <w:b/>
      <w:bCs/>
    </w:rPr>
  </w:style>
  <w:style w:type="character" w:styleId="12">
    <w:name w:val="Hyperlink"/>
    <w:basedOn w:val="10"/>
    <w:qFormat/>
    <w:uiPriority w:val="0"/>
    <w:rPr>
      <w:color w:val="0000FF"/>
      <w:u w:val="single"/>
    </w:rPr>
  </w:style>
  <w:style w:type="paragraph" w:customStyle="1" w:styleId="13">
    <w:name w:val="无间隔1"/>
    <w:qFormat/>
    <w:uiPriority w:val="0"/>
    <w:pPr>
      <w:widowControl w:val="0"/>
      <w:jc w:val="both"/>
    </w:pPr>
    <w:rPr>
      <w:rFonts w:ascii="宋体" w:hAnsi="宋体" w:eastAsia="宋体" w:cs="宋体"/>
      <w:kern w:val="2"/>
      <w:sz w:val="21"/>
      <w:szCs w:val="22"/>
      <w:lang w:val="en-US" w:eastAsia="zh-CN" w:bidi="ar-SA"/>
    </w:rPr>
  </w:style>
  <w:style w:type="character" w:customStyle="1" w:styleId="14">
    <w:name w:val="apple-converted-space"/>
    <w:qFormat/>
    <w:uiPriority w:val="99"/>
    <w:rPr>
      <w:rFonts w:cs="Times New Roman"/>
    </w:rPr>
  </w:style>
  <w:style w:type="paragraph" w:styleId="15">
    <w:name w:val="List Paragraph"/>
    <w:qFormat/>
    <w:uiPriority w:val="99"/>
    <w:pPr>
      <w:widowControl w:val="0"/>
      <w:ind w:firstLine="420" w:firstLineChars="200"/>
      <w:jc w:val="both"/>
    </w:pPr>
    <w:rPr>
      <w:rFonts w:ascii="Calibri" w:hAnsi="Calibri" w:eastAsia="宋体" w:cs="Times New Roman"/>
      <w:kern w:val="2"/>
      <w:sz w:val="21"/>
      <w:szCs w:val="24"/>
      <w:lang w:val="en-US" w:eastAsia="zh-CN" w:bidi="ar-SA"/>
    </w:rPr>
  </w:style>
  <w:style w:type="character" w:customStyle="1" w:styleId="16">
    <w:name w:val="正文文本 字符"/>
    <w:basedOn w:val="10"/>
    <w:link w:val="2"/>
    <w:qFormat/>
    <w:uiPriority w:val="0"/>
    <w:rPr>
      <w:kern w:val="2"/>
      <w:sz w:val="21"/>
      <w:szCs w:val="24"/>
    </w:rPr>
  </w:style>
  <w:style w:type="character" w:customStyle="1" w:styleId="17">
    <w:name w:val="纯文本 字符"/>
    <w:basedOn w:val="10"/>
    <w:link w:val="3"/>
    <w:qFormat/>
    <w:uiPriority w:val="0"/>
    <w:rPr>
      <w:rFonts w:hint="eastAsia" w:ascii="宋体" w:hAnsi="Courier New" w:eastAsia="宋体" w:cs="Courier New"/>
      <w:kern w:val="2"/>
      <w:sz w:val="21"/>
      <w:szCs w:val="21"/>
    </w:rPr>
  </w:style>
  <w:style w:type="character" w:customStyle="1" w:styleId="18">
    <w:name w:val="font31"/>
    <w:basedOn w:val="10"/>
    <w:qFormat/>
    <w:uiPriority w:val="0"/>
    <w:rPr>
      <w:rFonts w:hint="default" w:ascii="MingLiU" w:hAnsi="MingLiU" w:eastAsia="MingLiU" w:cs="MingLiU"/>
      <w:color w:val="000000"/>
      <w:sz w:val="14"/>
      <w:szCs w:val="14"/>
      <w:u w:val="none"/>
    </w:rPr>
  </w:style>
  <w:style w:type="character" w:customStyle="1" w:styleId="19">
    <w:name w:val="font01"/>
    <w:basedOn w:val="10"/>
    <w:qFormat/>
    <w:uiPriority w:val="0"/>
    <w:rPr>
      <w:rFonts w:hint="default" w:ascii="MingLiU" w:hAnsi="MingLiU" w:eastAsia="MingLiU" w:cs="MingLiU"/>
      <w:color w:val="000000"/>
      <w:sz w:val="20"/>
      <w:szCs w:val="20"/>
      <w:u w:val="none"/>
    </w:rPr>
  </w:style>
  <w:style w:type="character" w:customStyle="1" w:styleId="20">
    <w:name w:val="font21"/>
    <w:basedOn w:val="10"/>
    <w:qFormat/>
    <w:uiPriority w:val="0"/>
    <w:rPr>
      <w:rFonts w:hint="default" w:ascii="MingLiU" w:hAnsi="MingLiU" w:eastAsia="MingLiU" w:cs="MingLiU"/>
      <w:color w:val="000000"/>
      <w:sz w:val="22"/>
      <w:szCs w:val="22"/>
      <w:u w:val="none"/>
    </w:rPr>
  </w:style>
  <w:style w:type="character" w:customStyle="1" w:styleId="21">
    <w:name w:val="font41"/>
    <w:basedOn w:val="10"/>
    <w:qFormat/>
    <w:uiPriority w:val="0"/>
    <w:rPr>
      <w:rFonts w:hint="default" w:ascii="MingLiU" w:hAnsi="MingLiU" w:eastAsia="MingLiU" w:cs="MingLiU"/>
      <w:color w:val="000000"/>
      <w:sz w:val="28"/>
      <w:szCs w:val="28"/>
      <w:u w:val="none"/>
    </w:rPr>
  </w:style>
  <w:style w:type="character" w:customStyle="1" w:styleId="22">
    <w:name w:val="批注框文本 字符"/>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C9F754DE-2CAD-44b6-B708-469DEB6407EB-1">
      <extobjdata type="C9F754DE-2CAD-44b6-B708-469DEB6407EB" data="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"/>
    </extobj>
    <extobj name="C9F754DE-2CAD-44b6-B708-469DEB6407EB-2">
      <extobjdata type="C9F754DE-2CAD-44b6-B708-469DEB6407EB" data="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88DCAD-7D50-4A86-BD74-DE74E5282633}">
  <ds:schemaRefs/>
</ds:datastoreItem>
</file>

<file path=docProps/app.xml><?xml version="1.0" encoding="utf-8"?>
<Properties xmlns="http://schemas.openxmlformats.org/officeDocument/2006/extended-properties" xmlns:vt="http://schemas.openxmlformats.org/officeDocument/2006/docPropsVTypes">
  <Template>Normal</Template>
  <Pages>9</Pages>
  <Words>8040</Words>
  <Characters>8131</Characters>
  <Lines>73</Lines>
  <Paragraphs>20</Paragraphs>
  <TotalTime>288</TotalTime>
  <ScaleCrop>false</ScaleCrop>
  <LinksUpToDate>false</LinksUpToDate>
  <CharactersWithSpaces>8454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2021-06-21T03:24:00Z</dcterms:created>
  <dc:creator>Administrator</dc:creator>
  <cp:lastModifiedBy>星期五</cp:lastModifiedBy>
  <cp:lastPrinted>2021-06-21T12:09:00Z</cp:lastPrinted>
  <dcterms:modified xsi:type="dcterms:W3CDTF">2022-04-03T11:51:01Z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C5A30F55A29E4522A353D2490D790E58</vt:lpwstr>
  </property>
  <property fmtid="{D5CDD505-2E9C-101B-9397-08002B2CF9AE}" pid="4" name="KSOSaveFontToCloudKey">
    <vt:lpwstr>341980405_cloud</vt:lpwstr>
  </property>
</Properties>
</file>